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FB6" w:rsidRDefault="002C17EB">
      <w:pPr>
        <w:jc w:val="center"/>
        <w:rPr>
          <w:b/>
          <w:sz w:val="24"/>
        </w:rPr>
      </w:pPr>
      <w:r>
        <w:rPr>
          <w:b/>
          <w:sz w:val="24"/>
        </w:rPr>
        <w:t>Spring 2017</w:t>
      </w:r>
    </w:p>
    <w:p w:rsidR="00B07FB6" w:rsidRDefault="00B07FB6">
      <w:pPr>
        <w:rPr>
          <w:b/>
          <w:sz w:val="24"/>
        </w:rPr>
      </w:pPr>
    </w:p>
    <w:p w:rsidR="00B07FB6" w:rsidRDefault="00B07FB6">
      <w:pPr>
        <w:rPr>
          <w:sz w:val="24"/>
        </w:rPr>
      </w:pPr>
      <w:r>
        <w:rPr>
          <w:b/>
          <w:sz w:val="24"/>
        </w:rPr>
        <w:t>Course Title:</w:t>
      </w:r>
      <w:r>
        <w:rPr>
          <w:sz w:val="24"/>
        </w:rPr>
        <w:t xml:space="preserve"> </w:t>
      </w:r>
      <w:r>
        <w:rPr>
          <w:sz w:val="24"/>
        </w:rPr>
        <w:tab/>
      </w:r>
      <w:r w:rsidRPr="00422467">
        <w:rPr>
          <w:b/>
          <w:sz w:val="24"/>
        </w:rPr>
        <w:t>Plant Biochemistry</w:t>
      </w:r>
      <w:r>
        <w:rPr>
          <w:sz w:val="24"/>
        </w:rPr>
        <w:t xml:space="preserve">, BCH/PLS/PPA 609 </w:t>
      </w:r>
    </w:p>
    <w:p w:rsidR="00B07FB6" w:rsidRDefault="00B07FB6">
      <w:pPr>
        <w:rPr>
          <w:sz w:val="24"/>
        </w:rPr>
      </w:pPr>
    </w:p>
    <w:p w:rsidR="00B07FB6" w:rsidRDefault="00B07FB6">
      <w:pPr>
        <w:rPr>
          <w:sz w:val="24"/>
        </w:rPr>
      </w:pPr>
      <w:r>
        <w:rPr>
          <w:b/>
          <w:sz w:val="24"/>
        </w:rPr>
        <w:t>Instructors</w:t>
      </w:r>
      <w:r>
        <w:rPr>
          <w:sz w:val="24"/>
        </w:rPr>
        <w:t>:</w:t>
      </w:r>
      <w:r>
        <w:rPr>
          <w:sz w:val="24"/>
        </w:rPr>
        <w:tab/>
        <w:t xml:space="preserve">David Hildebrand, </w:t>
      </w:r>
      <w:r w:rsidR="00724B45">
        <w:rPr>
          <w:sz w:val="24"/>
        </w:rPr>
        <w:t>403 PSB</w:t>
      </w:r>
      <w:r>
        <w:rPr>
          <w:sz w:val="24"/>
        </w:rPr>
        <w:t>, 257-</w:t>
      </w:r>
      <w:r w:rsidR="00CF3BF6">
        <w:rPr>
          <w:sz w:val="24"/>
        </w:rPr>
        <w:t>5020x80760</w:t>
      </w:r>
      <w:r>
        <w:rPr>
          <w:sz w:val="24"/>
        </w:rPr>
        <w:t xml:space="preserve">, </w:t>
      </w:r>
      <w:hyperlink r:id="rId5" w:history="1">
        <w:r w:rsidR="005B3978">
          <w:rPr>
            <w:rStyle w:val="Hyperlink"/>
          </w:rPr>
          <w:t>dhild@</w:t>
        </w:r>
        <w:r>
          <w:rPr>
            <w:rStyle w:val="Hyperlink"/>
          </w:rPr>
          <w:t>uky.edu</w:t>
        </w:r>
      </w:hyperlink>
    </w:p>
    <w:p w:rsidR="00B07FB6" w:rsidRDefault="00B07FB6">
      <w:pPr>
        <w:rPr>
          <w:sz w:val="24"/>
        </w:rPr>
      </w:pPr>
      <w:r>
        <w:rPr>
          <w:sz w:val="24"/>
        </w:rPr>
        <w:tab/>
      </w:r>
      <w:r>
        <w:rPr>
          <w:sz w:val="24"/>
        </w:rPr>
        <w:tab/>
        <w:t xml:space="preserve">Robert Houtz, </w:t>
      </w:r>
      <w:r w:rsidR="003E0EE5">
        <w:rPr>
          <w:sz w:val="24"/>
        </w:rPr>
        <w:t>401 PSB</w:t>
      </w:r>
      <w:r>
        <w:rPr>
          <w:sz w:val="24"/>
        </w:rPr>
        <w:t xml:space="preserve">, 257-1982, </w:t>
      </w:r>
      <w:hyperlink r:id="rId6" w:history="1">
        <w:r w:rsidR="005B3978">
          <w:rPr>
            <w:rStyle w:val="Hyperlink"/>
          </w:rPr>
          <w:t>rhoutz@</w:t>
        </w:r>
        <w:r>
          <w:rPr>
            <w:rStyle w:val="Hyperlink"/>
          </w:rPr>
          <w:t>uky.edu</w:t>
        </w:r>
      </w:hyperlink>
    </w:p>
    <w:p w:rsidR="00B07FB6" w:rsidRDefault="00B07FB6">
      <w:pPr>
        <w:rPr>
          <w:sz w:val="24"/>
        </w:rPr>
      </w:pPr>
      <w:r>
        <w:rPr>
          <w:sz w:val="24"/>
        </w:rPr>
        <w:tab/>
      </w:r>
      <w:r>
        <w:rPr>
          <w:sz w:val="24"/>
        </w:rPr>
        <w:tab/>
        <w:t xml:space="preserve">George Wagner, 202D </w:t>
      </w:r>
      <w:r w:rsidR="003E0EE5">
        <w:rPr>
          <w:sz w:val="24"/>
        </w:rPr>
        <w:t>KTRDC</w:t>
      </w:r>
      <w:r>
        <w:rPr>
          <w:sz w:val="24"/>
        </w:rPr>
        <w:t xml:space="preserve">, 257-5974, </w:t>
      </w:r>
      <w:hyperlink r:id="rId7" w:history="1">
        <w:r w:rsidR="005B3978">
          <w:rPr>
            <w:rStyle w:val="Hyperlink"/>
          </w:rPr>
          <w:t>gwagner@</w:t>
        </w:r>
        <w:r>
          <w:rPr>
            <w:rStyle w:val="Hyperlink"/>
          </w:rPr>
          <w:t>uky.edu</w:t>
        </w:r>
      </w:hyperlink>
    </w:p>
    <w:p w:rsidR="003E0EE5" w:rsidRDefault="003E0EE5">
      <w:pPr>
        <w:rPr>
          <w:sz w:val="24"/>
        </w:rPr>
      </w:pPr>
      <w:r>
        <w:rPr>
          <w:sz w:val="24"/>
        </w:rPr>
        <w:tab/>
      </w:r>
      <w:r>
        <w:rPr>
          <w:sz w:val="24"/>
        </w:rPr>
        <w:tab/>
        <w:t xml:space="preserve">Ling Yuan, 200D KTRDC, 257-4806, </w:t>
      </w:r>
      <w:hyperlink r:id="rId8" w:history="1">
        <w:r w:rsidRPr="005943FE">
          <w:rPr>
            <w:rStyle w:val="Hyperlink"/>
          </w:rPr>
          <w:t>lyuan3@uky.edu</w:t>
        </w:r>
      </w:hyperlink>
      <w:r>
        <w:t xml:space="preserve"> </w:t>
      </w:r>
    </w:p>
    <w:p w:rsidR="00B07FB6" w:rsidRDefault="00B07FB6">
      <w:pPr>
        <w:rPr>
          <w:sz w:val="24"/>
        </w:rPr>
      </w:pPr>
      <w:r>
        <w:rPr>
          <w:b/>
          <w:sz w:val="24"/>
        </w:rPr>
        <w:t>Time</w:t>
      </w:r>
      <w:r>
        <w:rPr>
          <w:sz w:val="24"/>
        </w:rPr>
        <w:t xml:space="preserve">:  </w:t>
      </w:r>
      <w:r>
        <w:rPr>
          <w:sz w:val="24"/>
        </w:rPr>
        <w:tab/>
      </w:r>
      <w:r>
        <w:rPr>
          <w:sz w:val="24"/>
        </w:rPr>
        <w:tab/>
        <w:t>T/R 9:30 to 10:45</w:t>
      </w:r>
    </w:p>
    <w:p w:rsidR="00B07FB6" w:rsidRPr="0091221E" w:rsidRDefault="00B07FB6">
      <w:pPr>
        <w:rPr>
          <w:sz w:val="24"/>
          <w:szCs w:val="24"/>
        </w:rPr>
      </w:pPr>
      <w:r>
        <w:rPr>
          <w:b/>
          <w:sz w:val="24"/>
        </w:rPr>
        <w:t>Place</w:t>
      </w:r>
      <w:r w:rsidR="0091221E">
        <w:rPr>
          <w:sz w:val="24"/>
        </w:rPr>
        <w:t xml:space="preserve">:  </w:t>
      </w:r>
      <w:r w:rsidR="0091221E">
        <w:rPr>
          <w:sz w:val="24"/>
        </w:rPr>
        <w:tab/>
      </w:r>
      <w:r w:rsidR="002C17EB">
        <w:rPr>
          <w:sz w:val="24"/>
        </w:rPr>
        <w:t>Plant Science Bldg. 360</w:t>
      </w:r>
      <w:r w:rsidR="0091221E" w:rsidRPr="0091221E">
        <w:rPr>
          <w:sz w:val="24"/>
          <w:szCs w:val="24"/>
        </w:rPr>
        <w:t xml:space="preserve"> conf. room; </w:t>
      </w:r>
      <w:r w:rsidR="002C17EB">
        <w:rPr>
          <w:sz w:val="24"/>
          <w:szCs w:val="24"/>
        </w:rPr>
        <w:t>360</w:t>
      </w:r>
      <w:r w:rsidR="002C17EB">
        <w:rPr>
          <w:color w:val="000000"/>
          <w:sz w:val="24"/>
          <w:szCs w:val="24"/>
        </w:rPr>
        <w:t xml:space="preserve"> PS</w:t>
      </w:r>
      <w:r w:rsidR="0091221E" w:rsidRPr="0091221E">
        <w:rPr>
          <w:color w:val="000000"/>
          <w:sz w:val="24"/>
          <w:szCs w:val="24"/>
        </w:rPr>
        <w:t>B</w:t>
      </w:r>
    </w:p>
    <w:p w:rsidR="00B07FB6" w:rsidRDefault="00B07FB6">
      <w:pPr>
        <w:rPr>
          <w:sz w:val="24"/>
        </w:rPr>
      </w:pPr>
      <w:r>
        <w:rPr>
          <w:b/>
          <w:sz w:val="24"/>
        </w:rPr>
        <w:t>Credits</w:t>
      </w:r>
      <w:r>
        <w:rPr>
          <w:sz w:val="24"/>
        </w:rPr>
        <w:t>:</w:t>
      </w:r>
      <w:r>
        <w:rPr>
          <w:sz w:val="24"/>
        </w:rPr>
        <w:tab/>
      </w:r>
      <w:r>
        <w:rPr>
          <w:sz w:val="24"/>
        </w:rPr>
        <w:tab/>
        <w:t>3</w:t>
      </w:r>
    </w:p>
    <w:p w:rsidR="00B07FB6" w:rsidRDefault="00B07FB6">
      <w:pPr>
        <w:rPr>
          <w:sz w:val="24"/>
        </w:rPr>
      </w:pPr>
    </w:p>
    <w:p w:rsidR="00B07FB6" w:rsidRPr="00C30838" w:rsidRDefault="00B07FB6" w:rsidP="00C30838">
      <w:pPr>
        <w:pStyle w:val="Heading1"/>
        <w:rPr>
          <w:b w:val="0"/>
          <w:bCs/>
          <w:sz w:val="24"/>
          <w:szCs w:val="24"/>
        </w:rPr>
      </w:pPr>
      <w:r w:rsidRPr="00C30838">
        <w:rPr>
          <w:sz w:val="24"/>
          <w:szCs w:val="24"/>
        </w:rPr>
        <w:t>Prerequisites:</w:t>
      </w:r>
      <w:r w:rsidRPr="00C30838">
        <w:rPr>
          <w:sz w:val="24"/>
          <w:szCs w:val="24"/>
        </w:rPr>
        <w:tab/>
      </w:r>
      <w:r w:rsidRPr="00C30838">
        <w:rPr>
          <w:b w:val="0"/>
          <w:bCs/>
          <w:sz w:val="24"/>
          <w:szCs w:val="24"/>
        </w:rPr>
        <w:t>BCH 607</w:t>
      </w:r>
      <w:r w:rsidR="00C30838">
        <w:rPr>
          <w:b w:val="0"/>
          <w:bCs/>
          <w:sz w:val="24"/>
          <w:szCs w:val="24"/>
        </w:rPr>
        <w:t>,</w:t>
      </w:r>
      <w:r w:rsidRPr="00C30838">
        <w:rPr>
          <w:b w:val="0"/>
          <w:bCs/>
          <w:sz w:val="24"/>
          <w:szCs w:val="24"/>
        </w:rPr>
        <w:t xml:space="preserve"> </w:t>
      </w:r>
      <w:r w:rsidR="00C30838" w:rsidRPr="00C30838">
        <w:rPr>
          <w:b w:val="0"/>
          <w:bCs/>
          <w:sz w:val="24"/>
          <w:szCs w:val="24"/>
        </w:rPr>
        <w:t xml:space="preserve">CHE 550 </w:t>
      </w:r>
      <w:r w:rsidRPr="00C30838">
        <w:rPr>
          <w:b w:val="0"/>
          <w:bCs/>
          <w:sz w:val="24"/>
          <w:szCs w:val="24"/>
        </w:rPr>
        <w:t>or equivalent.</w:t>
      </w:r>
    </w:p>
    <w:p w:rsidR="00B07FB6" w:rsidRDefault="00B07FB6">
      <w:pPr>
        <w:rPr>
          <w:sz w:val="24"/>
        </w:rPr>
      </w:pPr>
    </w:p>
    <w:p w:rsidR="00B07FB6" w:rsidRDefault="00B07FB6">
      <w:pPr>
        <w:ind w:left="1440" w:hanging="1440"/>
        <w:rPr>
          <w:sz w:val="24"/>
        </w:rPr>
      </w:pPr>
      <w:r>
        <w:rPr>
          <w:b/>
          <w:sz w:val="24"/>
        </w:rPr>
        <w:t>Description</w:t>
      </w:r>
      <w:r>
        <w:rPr>
          <w:sz w:val="24"/>
        </w:rPr>
        <w:t>:</w:t>
      </w:r>
      <w:r>
        <w:rPr>
          <w:sz w:val="24"/>
        </w:rPr>
        <w:tab/>
        <w:t>The course will consider the chemical constitu</w:t>
      </w:r>
      <w:r w:rsidR="004904F4">
        <w:rPr>
          <w:sz w:val="24"/>
        </w:rPr>
        <w:t>ents of plants, their synthesis</w:t>
      </w:r>
      <w:r>
        <w:rPr>
          <w:sz w:val="24"/>
        </w:rPr>
        <w:t xml:space="preserve"> </w:t>
      </w:r>
      <w:r w:rsidR="004904F4">
        <w:rPr>
          <w:sz w:val="24"/>
        </w:rPr>
        <w:t>and contributions</w:t>
      </w:r>
      <w:r>
        <w:rPr>
          <w:sz w:val="24"/>
        </w:rPr>
        <w:t xml:space="preserve"> to key metabolic processes and regulation of their biosynthesis.  Included will be discussions of photosynthesis, carbohydrates, lipids, isoprenoids</w:t>
      </w:r>
      <w:r w:rsidR="003E0EE5">
        <w:rPr>
          <w:sz w:val="24"/>
        </w:rPr>
        <w:t>,</w:t>
      </w:r>
      <w:r>
        <w:rPr>
          <w:sz w:val="24"/>
        </w:rPr>
        <w:t xml:space="preserve"> phenylpropanoids; nitrogen fixation, reduction and assimilation; the synthesis of alkaloids</w:t>
      </w:r>
      <w:r w:rsidR="00C30838">
        <w:rPr>
          <w:sz w:val="24"/>
        </w:rPr>
        <w:t xml:space="preserve"> and general secondary compound biosynthesis</w:t>
      </w:r>
      <w:r>
        <w:rPr>
          <w:sz w:val="24"/>
        </w:rPr>
        <w:t>.</w:t>
      </w:r>
    </w:p>
    <w:p w:rsidR="00B07FB6" w:rsidRDefault="00B07FB6">
      <w:pPr>
        <w:ind w:left="1440" w:hanging="1440"/>
        <w:rPr>
          <w:sz w:val="24"/>
        </w:rPr>
      </w:pPr>
      <w:r>
        <w:rPr>
          <w:b/>
          <w:sz w:val="24"/>
        </w:rPr>
        <w:t>Objectives</w:t>
      </w:r>
      <w:r>
        <w:rPr>
          <w:sz w:val="24"/>
        </w:rPr>
        <w:t>:</w:t>
      </w:r>
      <w:r>
        <w:rPr>
          <w:sz w:val="24"/>
        </w:rPr>
        <w:tab/>
        <w:t>To acquire a good working knowledge of the chemistry of important biological processes in plants.  To be able to readily assess current developments in plant biochemistry.</w:t>
      </w:r>
    </w:p>
    <w:p w:rsidR="00B07FB6" w:rsidRDefault="00B07FB6">
      <w:pPr>
        <w:rPr>
          <w:sz w:val="24"/>
        </w:rPr>
      </w:pPr>
    </w:p>
    <w:p w:rsidR="00B07FB6" w:rsidRDefault="00B07FB6">
      <w:pPr>
        <w:rPr>
          <w:sz w:val="24"/>
        </w:rPr>
      </w:pPr>
      <w:r>
        <w:rPr>
          <w:b/>
          <w:sz w:val="24"/>
        </w:rPr>
        <w:t>Grading</w:t>
      </w:r>
      <w:r w:rsidR="00032460">
        <w:rPr>
          <w:sz w:val="24"/>
        </w:rPr>
        <w:t>:</w:t>
      </w:r>
      <w:r w:rsidR="00032460">
        <w:rPr>
          <w:sz w:val="24"/>
        </w:rPr>
        <w:tab/>
        <w:t xml:space="preserve"> 3</w:t>
      </w:r>
      <w:r>
        <w:rPr>
          <w:sz w:val="24"/>
        </w:rPr>
        <w:t xml:space="preserve"> </w:t>
      </w:r>
      <w:r w:rsidR="00541CEA">
        <w:rPr>
          <w:sz w:val="24"/>
        </w:rPr>
        <w:t>sectional</w:t>
      </w:r>
      <w:r>
        <w:rPr>
          <w:sz w:val="24"/>
        </w:rPr>
        <w:t xml:space="preserve"> exams, </w:t>
      </w:r>
      <w:r w:rsidR="0065224A">
        <w:rPr>
          <w:sz w:val="24"/>
        </w:rPr>
        <w:t>13</w:t>
      </w:r>
      <w:r w:rsidR="00BE2D2A">
        <w:rPr>
          <w:sz w:val="24"/>
        </w:rPr>
        <w:t xml:space="preserve">0, </w:t>
      </w:r>
      <w:r w:rsidR="00032460">
        <w:rPr>
          <w:sz w:val="24"/>
        </w:rPr>
        <w:t>100, 90</w:t>
      </w:r>
      <w:r w:rsidR="00E0064D">
        <w:rPr>
          <w:sz w:val="24"/>
        </w:rPr>
        <w:t xml:space="preserve"> points each</w:t>
      </w:r>
      <w:r w:rsidR="00E0064D">
        <w:rPr>
          <w:sz w:val="24"/>
        </w:rPr>
        <w:tab/>
      </w:r>
      <w:r w:rsidR="00032460">
        <w:rPr>
          <w:sz w:val="24"/>
        </w:rPr>
        <w:tab/>
      </w:r>
      <w:r w:rsidR="00E0064D">
        <w:rPr>
          <w:sz w:val="24"/>
        </w:rPr>
        <w:tab/>
      </w:r>
      <w:r>
        <w:rPr>
          <w:sz w:val="24"/>
        </w:rPr>
        <w:tab/>
      </w:r>
      <w:r w:rsidR="006E75C9">
        <w:rPr>
          <w:sz w:val="24"/>
        </w:rPr>
        <w:t>32</w:t>
      </w:r>
      <w:r w:rsidR="00BE2D2A">
        <w:rPr>
          <w:sz w:val="24"/>
        </w:rPr>
        <w:t>0</w:t>
      </w:r>
      <w:r>
        <w:rPr>
          <w:sz w:val="24"/>
        </w:rPr>
        <w:t xml:space="preserve"> points</w:t>
      </w:r>
    </w:p>
    <w:p w:rsidR="0027197F" w:rsidRDefault="00B66872" w:rsidP="0027197F">
      <w:pPr>
        <w:rPr>
          <w:sz w:val="24"/>
        </w:rPr>
      </w:pPr>
      <w:r>
        <w:rPr>
          <w:sz w:val="24"/>
        </w:rPr>
        <w:tab/>
      </w:r>
      <w:r>
        <w:rPr>
          <w:sz w:val="24"/>
        </w:rPr>
        <w:tab/>
        <w:t xml:space="preserve"> Outline</w:t>
      </w:r>
      <w:r w:rsidR="0027197F">
        <w:rPr>
          <w:sz w:val="24"/>
        </w:rPr>
        <w:t xml:space="preserve"> of </w:t>
      </w:r>
      <w:r w:rsidR="00971312">
        <w:rPr>
          <w:sz w:val="24"/>
        </w:rPr>
        <w:t xml:space="preserve">plant biochemistry </w:t>
      </w:r>
      <w:r w:rsidR="00CE79B6">
        <w:rPr>
          <w:sz w:val="24"/>
        </w:rPr>
        <w:t>position paper</w:t>
      </w:r>
      <w:r w:rsidR="0065224A">
        <w:rPr>
          <w:sz w:val="24"/>
        </w:rPr>
        <w:tab/>
      </w:r>
      <w:r>
        <w:rPr>
          <w:sz w:val="24"/>
        </w:rPr>
        <w:tab/>
      </w:r>
      <w:r w:rsidR="0027197F">
        <w:rPr>
          <w:sz w:val="24"/>
        </w:rPr>
        <w:tab/>
      </w:r>
      <w:r w:rsidR="0027197F">
        <w:rPr>
          <w:sz w:val="24"/>
        </w:rPr>
        <w:tab/>
        <w:t xml:space="preserve">  10 points</w:t>
      </w:r>
    </w:p>
    <w:p w:rsidR="00B07FB6" w:rsidRDefault="00B07FB6">
      <w:pPr>
        <w:rPr>
          <w:sz w:val="24"/>
        </w:rPr>
      </w:pPr>
      <w:r>
        <w:rPr>
          <w:sz w:val="24"/>
        </w:rPr>
        <w:tab/>
      </w:r>
      <w:r>
        <w:rPr>
          <w:sz w:val="24"/>
        </w:rPr>
        <w:tab/>
      </w:r>
      <w:r w:rsidR="00BE2D2A">
        <w:rPr>
          <w:sz w:val="24"/>
        </w:rPr>
        <w:t xml:space="preserve"> </w:t>
      </w:r>
      <w:r w:rsidR="00D20E5E">
        <w:rPr>
          <w:sz w:val="24"/>
        </w:rPr>
        <w:t>Oral</w:t>
      </w:r>
      <w:r w:rsidR="00BE2D2A">
        <w:rPr>
          <w:sz w:val="24"/>
        </w:rPr>
        <w:t xml:space="preserve"> presentation</w:t>
      </w:r>
      <w:r w:rsidR="00D20E5E">
        <w:rPr>
          <w:sz w:val="24"/>
        </w:rPr>
        <w:t xml:space="preserve"> </w:t>
      </w:r>
      <w:r w:rsidR="0027197F">
        <w:rPr>
          <w:sz w:val="24"/>
        </w:rPr>
        <w:t xml:space="preserve">&amp; abstract </w:t>
      </w:r>
      <w:r w:rsidR="00D20E5E">
        <w:rPr>
          <w:sz w:val="24"/>
        </w:rPr>
        <w:t>of review</w:t>
      </w:r>
      <w:r w:rsidR="00D20E5E">
        <w:rPr>
          <w:sz w:val="24"/>
        </w:rPr>
        <w:tab/>
      </w:r>
      <w:r w:rsidR="00D20E5E">
        <w:rPr>
          <w:sz w:val="24"/>
        </w:rPr>
        <w:tab/>
      </w:r>
      <w:r w:rsidR="006E75C9">
        <w:rPr>
          <w:sz w:val="24"/>
        </w:rPr>
        <w:tab/>
      </w:r>
      <w:r w:rsidR="006E75C9">
        <w:rPr>
          <w:sz w:val="24"/>
        </w:rPr>
        <w:tab/>
        <w:t xml:space="preserve">  4</w:t>
      </w:r>
      <w:r>
        <w:rPr>
          <w:sz w:val="24"/>
        </w:rPr>
        <w:t>0 points</w:t>
      </w:r>
    </w:p>
    <w:p w:rsidR="0027197F" w:rsidRDefault="0027197F">
      <w:pPr>
        <w:rPr>
          <w:sz w:val="24"/>
        </w:rPr>
      </w:pPr>
      <w:r>
        <w:rPr>
          <w:sz w:val="24"/>
        </w:rPr>
        <w:tab/>
      </w:r>
      <w:r>
        <w:rPr>
          <w:sz w:val="24"/>
        </w:rPr>
        <w:tab/>
        <w:t xml:space="preserve"> Evaluation of other student presentations</w:t>
      </w:r>
      <w:r>
        <w:rPr>
          <w:sz w:val="24"/>
        </w:rPr>
        <w:tab/>
      </w:r>
      <w:r>
        <w:rPr>
          <w:sz w:val="24"/>
        </w:rPr>
        <w:tab/>
      </w:r>
      <w:r>
        <w:rPr>
          <w:sz w:val="24"/>
        </w:rPr>
        <w:tab/>
      </w:r>
      <w:r>
        <w:rPr>
          <w:sz w:val="24"/>
        </w:rPr>
        <w:tab/>
        <w:t xml:space="preserve">  10 points</w:t>
      </w:r>
    </w:p>
    <w:p w:rsidR="00B07FB6" w:rsidRDefault="00BE2D2A">
      <w:pPr>
        <w:rPr>
          <w:sz w:val="24"/>
        </w:rPr>
      </w:pPr>
      <w:r>
        <w:rPr>
          <w:sz w:val="24"/>
        </w:rPr>
        <w:tab/>
      </w:r>
      <w:r>
        <w:rPr>
          <w:sz w:val="24"/>
        </w:rPr>
        <w:tab/>
      </w:r>
      <w:r w:rsidR="00CB1A79">
        <w:rPr>
          <w:sz w:val="24"/>
        </w:rPr>
        <w:t xml:space="preserve"> </w:t>
      </w:r>
      <w:r w:rsidR="00E0064D">
        <w:rPr>
          <w:sz w:val="24"/>
        </w:rPr>
        <w:t>2</w:t>
      </w:r>
      <w:r w:rsidR="00B07FB6">
        <w:rPr>
          <w:sz w:val="24"/>
        </w:rPr>
        <w:t xml:space="preserve"> assignments or quizzes, </w:t>
      </w:r>
      <w:r w:rsidR="00E0064D">
        <w:rPr>
          <w:sz w:val="24"/>
        </w:rPr>
        <w:t xml:space="preserve">10 </w:t>
      </w:r>
      <w:r w:rsidR="00B07FB6">
        <w:rPr>
          <w:sz w:val="24"/>
        </w:rPr>
        <w:t>points each</w:t>
      </w:r>
      <w:r w:rsidR="00B07FB6">
        <w:rPr>
          <w:sz w:val="24"/>
        </w:rPr>
        <w:tab/>
      </w:r>
      <w:r w:rsidR="00B07FB6">
        <w:rPr>
          <w:sz w:val="24"/>
        </w:rPr>
        <w:tab/>
      </w:r>
      <w:r w:rsidR="0027197F">
        <w:rPr>
          <w:sz w:val="24"/>
        </w:rPr>
        <w:tab/>
      </w:r>
      <w:r w:rsidR="00B66872">
        <w:rPr>
          <w:sz w:val="24"/>
        </w:rPr>
        <w:tab/>
        <w:t xml:space="preserve">  2</w:t>
      </w:r>
      <w:r>
        <w:rPr>
          <w:sz w:val="24"/>
        </w:rPr>
        <w:t>0</w:t>
      </w:r>
      <w:r w:rsidR="00B07FB6">
        <w:rPr>
          <w:sz w:val="24"/>
        </w:rPr>
        <w:t xml:space="preserve"> points</w:t>
      </w:r>
    </w:p>
    <w:p w:rsidR="00B07FB6" w:rsidRDefault="00B07FB6">
      <w:pPr>
        <w:rPr>
          <w:sz w:val="24"/>
        </w:rPr>
      </w:pPr>
      <w:r>
        <w:rPr>
          <w:sz w:val="24"/>
        </w:rPr>
        <w:tab/>
      </w:r>
      <w:r w:rsidR="00BE2D2A">
        <w:rPr>
          <w:sz w:val="24"/>
        </w:rPr>
        <w:tab/>
        <w:t xml:space="preserve"> Class participation</w:t>
      </w:r>
      <w:r w:rsidR="00BE2D2A">
        <w:rPr>
          <w:sz w:val="24"/>
        </w:rPr>
        <w:tab/>
      </w:r>
      <w:r w:rsidR="00BE2D2A">
        <w:rPr>
          <w:sz w:val="24"/>
        </w:rPr>
        <w:tab/>
      </w:r>
      <w:r w:rsidR="00BE2D2A">
        <w:rPr>
          <w:sz w:val="24"/>
        </w:rPr>
        <w:tab/>
      </w:r>
      <w:r w:rsidR="00BE2D2A">
        <w:rPr>
          <w:sz w:val="24"/>
        </w:rPr>
        <w:tab/>
      </w:r>
      <w:r w:rsidR="00BE2D2A">
        <w:rPr>
          <w:sz w:val="24"/>
        </w:rPr>
        <w:tab/>
      </w:r>
      <w:r w:rsidR="00BE2D2A">
        <w:rPr>
          <w:sz w:val="24"/>
        </w:rPr>
        <w:tab/>
      </w:r>
      <w:r w:rsidR="00BE2D2A">
        <w:rPr>
          <w:sz w:val="24"/>
        </w:rPr>
        <w:tab/>
        <w:t xml:space="preserve">  10</w:t>
      </w:r>
      <w:r>
        <w:rPr>
          <w:sz w:val="24"/>
        </w:rPr>
        <w:t xml:space="preserve"> points</w:t>
      </w:r>
    </w:p>
    <w:p w:rsidR="00B07FB6" w:rsidRDefault="00B07FB6">
      <w:pPr>
        <w:rPr>
          <w:b/>
          <w:sz w:val="24"/>
        </w:rPr>
      </w:pPr>
      <w:r>
        <w:rPr>
          <w:b/>
          <w:sz w:val="24"/>
        </w:rPr>
        <w:t xml:space="preserve">Plant Biochemistry </w:t>
      </w:r>
      <w:r w:rsidR="00042D40">
        <w:rPr>
          <w:b/>
          <w:sz w:val="24"/>
        </w:rPr>
        <w:t>Position Paper</w:t>
      </w:r>
      <w:r>
        <w:rPr>
          <w:b/>
          <w:sz w:val="24"/>
        </w:rPr>
        <w:t xml:space="preserve">: </w:t>
      </w:r>
      <w:r w:rsidR="00042D40">
        <w:rPr>
          <w:sz w:val="24"/>
        </w:rPr>
        <w:t>R</w:t>
      </w:r>
      <w:r>
        <w:rPr>
          <w:sz w:val="24"/>
        </w:rPr>
        <w:t xml:space="preserve">eview </w:t>
      </w:r>
      <w:r w:rsidR="00042D40">
        <w:rPr>
          <w:sz w:val="24"/>
        </w:rPr>
        <w:t xml:space="preserve">and take a position </w:t>
      </w:r>
      <w:r>
        <w:rPr>
          <w:sz w:val="24"/>
        </w:rPr>
        <w:t xml:space="preserve">on a plant biochemistry </w:t>
      </w:r>
      <w:r w:rsidR="0065224A">
        <w:rPr>
          <w:sz w:val="24"/>
        </w:rPr>
        <w:t xml:space="preserve">topic </w:t>
      </w:r>
      <w:r w:rsidR="00042D40">
        <w:rPr>
          <w:sz w:val="24"/>
        </w:rPr>
        <w:t xml:space="preserve">for which different conclusions can be drawn from the currently information available. </w:t>
      </w:r>
      <w:r w:rsidR="00B47FFE">
        <w:rPr>
          <w:sz w:val="24"/>
        </w:rPr>
        <w:t>~</w:t>
      </w:r>
      <w:r w:rsidR="00042D40">
        <w:rPr>
          <w:sz w:val="24"/>
        </w:rPr>
        <w:t xml:space="preserve"> 5 - 10</w:t>
      </w:r>
      <w:r>
        <w:rPr>
          <w:sz w:val="24"/>
        </w:rPr>
        <w:t xml:space="preserve"> pages </w:t>
      </w:r>
      <w:r w:rsidR="00B47FFE">
        <w:rPr>
          <w:sz w:val="24"/>
        </w:rPr>
        <w:t xml:space="preserve">in length </w:t>
      </w:r>
      <w:r>
        <w:rPr>
          <w:sz w:val="24"/>
        </w:rPr>
        <w:t xml:space="preserve">covering a minimum of 5 peer-reviewed sources of literature.  Topic must be approved by instructor and should include a title, introduction/context, hypotheses addressed, techniques used, conclusions, future directions and literature cited.  </w:t>
      </w:r>
      <w:r w:rsidR="00042D40">
        <w:rPr>
          <w:sz w:val="24"/>
        </w:rPr>
        <w:tab/>
      </w:r>
      <w:r>
        <w:rPr>
          <w:sz w:val="24"/>
        </w:rPr>
        <w:tab/>
      </w:r>
      <w:r w:rsidR="00BE2D2A">
        <w:rPr>
          <w:sz w:val="24"/>
          <w:u w:val="single"/>
        </w:rPr>
        <w:t xml:space="preserve"> 9</w:t>
      </w:r>
      <w:r>
        <w:rPr>
          <w:sz w:val="24"/>
          <w:u w:val="single"/>
        </w:rPr>
        <w:t>0 points</w:t>
      </w:r>
      <w:r>
        <w:rPr>
          <w:b/>
          <w:sz w:val="24"/>
        </w:rPr>
        <w:t xml:space="preserve"> </w:t>
      </w:r>
    </w:p>
    <w:p w:rsidR="00B07FB6" w:rsidRDefault="00B07FB6">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Total:</w:t>
      </w:r>
      <w:r>
        <w:rPr>
          <w:sz w:val="24"/>
        </w:rPr>
        <w:tab/>
      </w:r>
      <w:r>
        <w:rPr>
          <w:sz w:val="24"/>
        </w:rPr>
        <w:tab/>
      </w:r>
      <w:r>
        <w:rPr>
          <w:sz w:val="24"/>
        </w:rPr>
        <w:tab/>
        <w:t>500 points</w:t>
      </w:r>
    </w:p>
    <w:p w:rsidR="00B07FB6" w:rsidRDefault="00B07FB6" w:rsidP="00422467">
      <w:pPr>
        <w:ind w:firstLine="90"/>
        <w:rPr>
          <w:sz w:val="24"/>
        </w:rPr>
      </w:pPr>
      <w:r>
        <w:rPr>
          <w:sz w:val="24"/>
        </w:rPr>
        <w:t>90-1</w:t>
      </w:r>
      <w:r w:rsidR="001A78A0">
        <w:rPr>
          <w:sz w:val="24"/>
        </w:rPr>
        <w:t>00 = A; 78-89 = B; 65-77 = C; 51-64 = D; 0-50</w:t>
      </w:r>
      <w:r>
        <w:rPr>
          <w:sz w:val="24"/>
        </w:rPr>
        <w:t xml:space="preserve"> = E.  Grades may be curved as necessary.</w:t>
      </w:r>
    </w:p>
    <w:p w:rsidR="00B07FB6" w:rsidRDefault="00B07FB6">
      <w:pPr>
        <w:rPr>
          <w:sz w:val="24"/>
        </w:rPr>
      </w:pPr>
      <w:r>
        <w:rPr>
          <w:b/>
          <w:sz w:val="24"/>
        </w:rPr>
        <w:t>Office hours</w:t>
      </w:r>
      <w:r>
        <w:rPr>
          <w:sz w:val="24"/>
        </w:rPr>
        <w:t>:</w:t>
      </w:r>
      <w:r w:rsidR="004B43CB">
        <w:rPr>
          <w:sz w:val="24"/>
        </w:rPr>
        <w:t xml:space="preserve"> </w:t>
      </w:r>
      <w:r w:rsidR="004B43CB">
        <w:rPr>
          <w:sz w:val="24"/>
        </w:rPr>
        <w:tab/>
        <w:t>David Hildebrand - Thursdays 11-1</w:t>
      </w:r>
      <w:r w:rsidR="00D84AB8">
        <w:rPr>
          <w:sz w:val="24"/>
        </w:rPr>
        <w:t xml:space="preserve"> PM</w:t>
      </w:r>
      <w:r>
        <w:rPr>
          <w:sz w:val="24"/>
        </w:rPr>
        <w:t xml:space="preserve"> or by appointment</w:t>
      </w:r>
      <w:r w:rsidR="00C717E0">
        <w:rPr>
          <w:sz w:val="24"/>
        </w:rPr>
        <w:t xml:space="preserve"> &amp; web conferencing</w:t>
      </w:r>
    </w:p>
    <w:p w:rsidR="00B07FB6" w:rsidRDefault="00B07FB6">
      <w:pPr>
        <w:rPr>
          <w:sz w:val="24"/>
        </w:rPr>
      </w:pPr>
    </w:p>
    <w:p w:rsidR="00B07FB6" w:rsidRDefault="00B07FB6">
      <w:pPr>
        <w:rPr>
          <w:sz w:val="24"/>
        </w:rPr>
      </w:pPr>
      <w:r>
        <w:rPr>
          <w:b/>
          <w:sz w:val="24"/>
        </w:rPr>
        <w:t>Class Text</w:t>
      </w:r>
      <w:r>
        <w:rPr>
          <w:sz w:val="24"/>
        </w:rPr>
        <w:t>: Biochemistry &amp; Molecular Biology of Plants</w:t>
      </w:r>
      <w:r w:rsidR="00930FC8">
        <w:rPr>
          <w:sz w:val="24"/>
        </w:rPr>
        <w:t xml:space="preserve"> 2</w:t>
      </w:r>
      <w:r w:rsidR="00930FC8" w:rsidRPr="00930FC8">
        <w:rPr>
          <w:sz w:val="24"/>
          <w:vertAlign w:val="superscript"/>
        </w:rPr>
        <w:t>nd</w:t>
      </w:r>
      <w:r w:rsidR="00930FC8">
        <w:rPr>
          <w:sz w:val="24"/>
        </w:rPr>
        <w:t xml:space="preserve"> edition</w:t>
      </w:r>
      <w:r>
        <w:rPr>
          <w:sz w:val="24"/>
        </w:rPr>
        <w:t>, B.B. Buchanan, W. Gru</w:t>
      </w:r>
      <w:r w:rsidR="00A91392">
        <w:rPr>
          <w:sz w:val="24"/>
        </w:rPr>
        <w:t xml:space="preserve">issem and R.L. Jones, eds., </w:t>
      </w:r>
      <w:r w:rsidR="00930FC8">
        <w:rPr>
          <w:sz w:val="24"/>
        </w:rPr>
        <w:t>Wiley, 2015</w:t>
      </w:r>
      <w:r>
        <w:rPr>
          <w:sz w:val="24"/>
        </w:rPr>
        <w:t>.</w:t>
      </w:r>
    </w:p>
    <w:p w:rsidR="00B07FB6" w:rsidRDefault="00B07FB6">
      <w:pPr>
        <w:rPr>
          <w:sz w:val="24"/>
        </w:rPr>
      </w:pPr>
      <w:r>
        <w:rPr>
          <w:b/>
          <w:sz w:val="24"/>
        </w:rPr>
        <w:t>Reference Materials</w:t>
      </w:r>
      <w:r>
        <w:rPr>
          <w:sz w:val="24"/>
        </w:rPr>
        <w:t>: Introduction to Plant Biochemistry 2</w:t>
      </w:r>
      <w:r>
        <w:rPr>
          <w:sz w:val="24"/>
          <w:vertAlign w:val="superscript"/>
        </w:rPr>
        <w:t>nd</w:t>
      </w:r>
      <w:r>
        <w:rPr>
          <w:sz w:val="24"/>
        </w:rPr>
        <w:t xml:space="preserve"> edition, T.W. Goodwin &amp; E.I. Mercer, </w:t>
      </w:r>
      <w:proofErr w:type="spellStart"/>
      <w:r>
        <w:rPr>
          <w:sz w:val="24"/>
        </w:rPr>
        <w:t>Pergamon</w:t>
      </w:r>
      <w:proofErr w:type="spellEnd"/>
      <w:r>
        <w:rPr>
          <w:sz w:val="24"/>
        </w:rPr>
        <w:t xml:space="preserve"> Press, Oxford, 1983; The Plant Cell vol. 7, #7 (July 1995) Special issue on Plant Biochemistry; Biochemistry, R.H. Garrett &amp; C.M. Grisham, Saunders College Publishing, Fort Worth, 1995; Plant Biochemistry, P.M. Dey and J.B. </w:t>
      </w:r>
      <w:proofErr w:type="spellStart"/>
      <w:r>
        <w:rPr>
          <w:sz w:val="24"/>
        </w:rPr>
        <w:t>Harborne</w:t>
      </w:r>
      <w:proofErr w:type="spellEnd"/>
      <w:r>
        <w:rPr>
          <w:sz w:val="24"/>
        </w:rPr>
        <w:t xml:space="preserve">, Academic Press, 1997; Plant Biochemistry, </w:t>
      </w:r>
      <w:proofErr w:type="spellStart"/>
      <w:r>
        <w:rPr>
          <w:sz w:val="24"/>
        </w:rPr>
        <w:t>Heldt</w:t>
      </w:r>
      <w:proofErr w:type="spellEnd"/>
      <w:r>
        <w:rPr>
          <w:sz w:val="24"/>
        </w:rPr>
        <w:t xml:space="preserve">, </w:t>
      </w:r>
      <w:r w:rsidR="009A1886">
        <w:rPr>
          <w:sz w:val="24"/>
        </w:rPr>
        <w:t>Elsevier</w:t>
      </w:r>
      <w:r>
        <w:rPr>
          <w:sz w:val="24"/>
        </w:rPr>
        <w:t xml:space="preserve">, </w:t>
      </w:r>
      <w:r w:rsidR="009A1886">
        <w:rPr>
          <w:sz w:val="24"/>
        </w:rPr>
        <w:t>2005</w:t>
      </w:r>
      <w:r>
        <w:rPr>
          <w:sz w:val="24"/>
        </w:rPr>
        <w:t xml:space="preserve">; Plant Biochemistry, </w:t>
      </w:r>
      <w:r w:rsidR="000D58E4">
        <w:rPr>
          <w:sz w:val="24"/>
        </w:rPr>
        <w:t xml:space="preserve">Gleason &amp; </w:t>
      </w:r>
      <w:proofErr w:type="spellStart"/>
      <w:r w:rsidR="000D58E4">
        <w:rPr>
          <w:sz w:val="24"/>
        </w:rPr>
        <w:t>Chollet</w:t>
      </w:r>
      <w:proofErr w:type="spellEnd"/>
      <w:r>
        <w:rPr>
          <w:sz w:val="24"/>
        </w:rPr>
        <w:t xml:space="preserve">, </w:t>
      </w:r>
      <w:r w:rsidR="000D58E4">
        <w:rPr>
          <w:sz w:val="24"/>
        </w:rPr>
        <w:t>Jones &amp; Bartlett</w:t>
      </w:r>
      <w:r>
        <w:rPr>
          <w:sz w:val="24"/>
        </w:rPr>
        <w:t xml:space="preserve">, </w:t>
      </w:r>
      <w:r w:rsidR="000D58E4">
        <w:rPr>
          <w:sz w:val="24"/>
        </w:rPr>
        <w:t>2012</w:t>
      </w:r>
      <w:r>
        <w:rPr>
          <w:sz w:val="24"/>
        </w:rPr>
        <w:t>.  Recent publications and reviews.</w:t>
      </w:r>
    </w:p>
    <w:p w:rsidR="00B07FB6" w:rsidRDefault="00B07FB6">
      <w:pPr>
        <w:rPr>
          <w:b/>
          <w:sz w:val="24"/>
        </w:rPr>
      </w:pPr>
      <w:r>
        <w:rPr>
          <w:b/>
          <w:sz w:val="24"/>
        </w:rPr>
        <w:br w:type="page"/>
      </w:r>
      <w:r>
        <w:rPr>
          <w:b/>
          <w:sz w:val="24"/>
        </w:rPr>
        <w:lastRenderedPageBreak/>
        <w:t>Lecture/ Date</w:t>
      </w:r>
      <w:r>
        <w:rPr>
          <w:b/>
          <w:sz w:val="24"/>
        </w:rPr>
        <w:tab/>
      </w:r>
      <w:r>
        <w:rPr>
          <w:b/>
          <w:sz w:val="24"/>
        </w:rPr>
        <w:tab/>
      </w:r>
      <w:r>
        <w:rPr>
          <w:b/>
          <w:sz w:val="24"/>
        </w:rPr>
        <w:tab/>
        <w:t>Topic</w:t>
      </w:r>
    </w:p>
    <w:p w:rsidR="00B07FB6" w:rsidRDefault="00B07FB6">
      <w:pPr>
        <w:rPr>
          <w:sz w:val="24"/>
        </w:rPr>
      </w:pPr>
    </w:p>
    <w:p w:rsidR="00B07FB6" w:rsidRDefault="002C17EB">
      <w:pPr>
        <w:rPr>
          <w:sz w:val="24"/>
        </w:rPr>
      </w:pPr>
      <w:r>
        <w:rPr>
          <w:sz w:val="24"/>
        </w:rPr>
        <w:t>1. 1-12</w:t>
      </w:r>
      <w:r w:rsidR="00B07FB6">
        <w:rPr>
          <w:sz w:val="24"/>
        </w:rPr>
        <w:tab/>
        <w:t xml:space="preserve">  </w:t>
      </w:r>
      <w:r w:rsidR="00422575">
        <w:rPr>
          <w:sz w:val="24"/>
          <w:u w:val="single"/>
        </w:rPr>
        <w:t xml:space="preserve">Introduction </w:t>
      </w:r>
      <w:r w:rsidR="00422575">
        <w:rPr>
          <w:sz w:val="24"/>
        </w:rPr>
        <w:t>–</w:t>
      </w:r>
      <w:r w:rsidR="00B10167">
        <w:rPr>
          <w:sz w:val="24"/>
        </w:rPr>
        <w:t xml:space="preserve"> </w:t>
      </w:r>
      <w:r w:rsidR="00422575">
        <w:rPr>
          <w:sz w:val="24"/>
        </w:rPr>
        <w:t xml:space="preserve">Class policies and overview. Integrated metabolism </w:t>
      </w:r>
    </w:p>
    <w:p w:rsidR="00B07FB6" w:rsidRDefault="002C17EB">
      <w:pPr>
        <w:rPr>
          <w:sz w:val="24"/>
        </w:rPr>
      </w:pPr>
      <w:r>
        <w:rPr>
          <w:sz w:val="24"/>
        </w:rPr>
        <w:t>2. 1-17</w:t>
      </w:r>
      <w:r w:rsidR="00B07FB6">
        <w:rPr>
          <w:sz w:val="24"/>
        </w:rPr>
        <w:tab/>
        <w:t xml:space="preserve">  </w:t>
      </w:r>
      <w:r w:rsidR="00422575">
        <w:rPr>
          <w:sz w:val="24"/>
          <w:u w:val="single"/>
        </w:rPr>
        <w:t>Carbohydrate metabolism</w:t>
      </w:r>
      <w:r w:rsidR="00422575">
        <w:rPr>
          <w:sz w:val="24"/>
        </w:rPr>
        <w:t>- mono- &amp; oligosaccharides, glycosides, ascorbic acid</w:t>
      </w:r>
    </w:p>
    <w:p w:rsidR="00B07FB6" w:rsidRDefault="00EE5F3B">
      <w:pPr>
        <w:rPr>
          <w:sz w:val="24"/>
        </w:rPr>
      </w:pPr>
      <w:r>
        <w:rPr>
          <w:sz w:val="24"/>
        </w:rPr>
        <w:t>3. 1-</w:t>
      </w:r>
      <w:r w:rsidR="0053062A">
        <w:rPr>
          <w:sz w:val="24"/>
        </w:rPr>
        <w:t>1</w:t>
      </w:r>
      <w:r w:rsidR="002C17EB">
        <w:rPr>
          <w:sz w:val="24"/>
        </w:rPr>
        <w:t>9</w:t>
      </w:r>
      <w:r w:rsidR="00B07FB6">
        <w:rPr>
          <w:sz w:val="24"/>
        </w:rPr>
        <w:tab/>
        <w:t xml:space="preserve">  </w:t>
      </w:r>
      <w:r w:rsidR="00422575">
        <w:rPr>
          <w:sz w:val="24"/>
          <w:u w:val="single"/>
        </w:rPr>
        <w:t>Carbohydrate metabolism</w:t>
      </w:r>
      <w:r w:rsidR="00422575">
        <w:rPr>
          <w:sz w:val="24"/>
        </w:rPr>
        <w:t>- storage and structural polysaccharides</w:t>
      </w:r>
    </w:p>
    <w:p w:rsidR="00B07FB6" w:rsidRDefault="00B730D9">
      <w:pPr>
        <w:rPr>
          <w:sz w:val="24"/>
        </w:rPr>
      </w:pPr>
      <w:r>
        <w:rPr>
          <w:sz w:val="24"/>
        </w:rPr>
        <w:t xml:space="preserve">4. </w:t>
      </w:r>
      <w:r w:rsidR="002D092C">
        <w:rPr>
          <w:sz w:val="24"/>
        </w:rPr>
        <w:t>1-</w:t>
      </w:r>
      <w:r w:rsidR="00054904">
        <w:rPr>
          <w:sz w:val="24"/>
        </w:rPr>
        <w:t>2</w:t>
      </w:r>
      <w:r w:rsidR="002C17EB">
        <w:rPr>
          <w:sz w:val="24"/>
        </w:rPr>
        <w:t>4</w:t>
      </w:r>
      <w:r w:rsidR="00B07FB6">
        <w:rPr>
          <w:sz w:val="24"/>
        </w:rPr>
        <w:tab/>
        <w:t xml:space="preserve">  </w:t>
      </w:r>
      <w:r w:rsidR="00422575">
        <w:rPr>
          <w:sz w:val="24"/>
          <w:u w:val="single"/>
        </w:rPr>
        <w:t>Lipids</w:t>
      </w:r>
      <w:r w:rsidR="00422575">
        <w:rPr>
          <w:sz w:val="24"/>
        </w:rPr>
        <w:t xml:space="preserve">- </w:t>
      </w:r>
      <w:r w:rsidR="00422575">
        <w:rPr>
          <w:sz w:val="24"/>
        </w:rPr>
        <w:tab/>
      </w:r>
      <w:r w:rsidR="00422575">
        <w:rPr>
          <w:sz w:val="24"/>
        </w:rPr>
        <w:tab/>
      </w:r>
      <w:r w:rsidR="00422575">
        <w:rPr>
          <w:sz w:val="24"/>
        </w:rPr>
        <w:tab/>
        <w:t>introduction, synthesis of fatty acids, waxes &amp; cutin</w:t>
      </w:r>
    </w:p>
    <w:p w:rsidR="00B07FB6" w:rsidRDefault="002C17EB">
      <w:pPr>
        <w:rPr>
          <w:sz w:val="24"/>
        </w:rPr>
      </w:pPr>
      <w:r>
        <w:rPr>
          <w:sz w:val="24"/>
        </w:rPr>
        <w:t>5. 1-26</w:t>
      </w:r>
      <w:r w:rsidR="00B07FB6">
        <w:rPr>
          <w:sz w:val="24"/>
        </w:rPr>
        <w:tab/>
        <w:t xml:space="preserve">  </w:t>
      </w:r>
      <w:r w:rsidR="00422575">
        <w:rPr>
          <w:sz w:val="24"/>
          <w:u w:val="single"/>
        </w:rPr>
        <w:t>Lipids</w:t>
      </w:r>
      <w:r w:rsidR="00422575">
        <w:rPr>
          <w:sz w:val="24"/>
        </w:rPr>
        <w:t xml:space="preserve">- </w:t>
      </w:r>
      <w:r w:rsidR="00422575">
        <w:rPr>
          <w:sz w:val="24"/>
        </w:rPr>
        <w:tab/>
      </w:r>
      <w:r w:rsidR="00422575">
        <w:rPr>
          <w:sz w:val="24"/>
        </w:rPr>
        <w:tab/>
      </w:r>
      <w:r w:rsidR="00422575">
        <w:rPr>
          <w:sz w:val="24"/>
        </w:rPr>
        <w:tab/>
        <w:t>synthesis of membrane lipids &amp; triglycerides</w:t>
      </w:r>
    </w:p>
    <w:p w:rsidR="00B07FB6" w:rsidRDefault="006336DD">
      <w:pPr>
        <w:rPr>
          <w:sz w:val="24"/>
        </w:rPr>
      </w:pPr>
      <w:r>
        <w:rPr>
          <w:sz w:val="24"/>
        </w:rPr>
        <w:t>6. 1</w:t>
      </w:r>
      <w:r w:rsidR="002D092C">
        <w:rPr>
          <w:sz w:val="24"/>
        </w:rPr>
        <w:t>-</w:t>
      </w:r>
      <w:r>
        <w:rPr>
          <w:sz w:val="24"/>
        </w:rPr>
        <w:t>31</w:t>
      </w:r>
      <w:r w:rsidR="00B07FB6">
        <w:rPr>
          <w:sz w:val="24"/>
        </w:rPr>
        <w:tab/>
        <w:t xml:space="preserve">  </w:t>
      </w:r>
      <w:r w:rsidR="00422575">
        <w:rPr>
          <w:sz w:val="24"/>
          <w:u w:val="single"/>
        </w:rPr>
        <w:t>Lipids</w:t>
      </w:r>
      <w:r w:rsidR="00422575">
        <w:rPr>
          <w:sz w:val="24"/>
        </w:rPr>
        <w:t xml:space="preserve">- </w:t>
      </w:r>
      <w:r w:rsidR="00422575">
        <w:rPr>
          <w:sz w:val="24"/>
        </w:rPr>
        <w:tab/>
      </w:r>
      <w:r w:rsidR="00422575">
        <w:rPr>
          <w:sz w:val="24"/>
        </w:rPr>
        <w:tab/>
      </w:r>
      <w:r w:rsidR="00422575">
        <w:rPr>
          <w:sz w:val="24"/>
        </w:rPr>
        <w:tab/>
        <w:t>fatty acid oxidation</w:t>
      </w:r>
    </w:p>
    <w:p w:rsidR="00B07FB6" w:rsidRDefault="0065224A">
      <w:pPr>
        <w:rPr>
          <w:sz w:val="24"/>
        </w:rPr>
      </w:pPr>
      <w:r>
        <w:rPr>
          <w:sz w:val="24"/>
        </w:rPr>
        <w:t xml:space="preserve">7. </w:t>
      </w:r>
      <w:r w:rsidR="006336DD">
        <w:rPr>
          <w:sz w:val="24"/>
        </w:rPr>
        <w:t>2-2</w:t>
      </w:r>
      <w:r w:rsidR="00B07FB6">
        <w:rPr>
          <w:sz w:val="24"/>
        </w:rPr>
        <w:tab/>
        <w:t xml:space="preserve">  </w:t>
      </w:r>
      <w:r w:rsidR="00422575">
        <w:rPr>
          <w:sz w:val="24"/>
          <w:u w:val="single"/>
        </w:rPr>
        <w:t>Nitrogen metabolism</w:t>
      </w:r>
      <w:r w:rsidR="00422575">
        <w:rPr>
          <w:sz w:val="24"/>
        </w:rPr>
        <w:t>-</w:t>
      </w:r>
      <w:r w:rsidR="00422575">
        <w:rPr>
          <w:sz w:val="24"/>
        </w:rPr>
        <w:tab/>
        <w:t>nomenclature, N</w:t>
      </w:r>
      <w:r w:rsidR="00422575">
        <w:rPr>
          <w:sz w:val="24"/>
          <w:vertAlign w:val="subscript"/>
        </w:rPr>
        <w:t>2</w:t>
      </w:r>
      <w:r w:rsidR="00422575">
        <w:rPr>
          <w:sz w:val="24"/>
        </w:rPr>
        <w:t xml:space="preserve"> fixation</w:t>
      </w:r>
    </w:p>
    <w:p w:rsidR="00B07FB6" w:rsidRDefault="006336DD">
      <w:pPr>
        <w:rPr>
          <w:sz w:val="24"/>
        </w:rPr>
      </w:pPr>
      <w:r>
        <w:rPr>
          <w:sz w:val="24"/>
        </w:rPr>
        <w:t>8. 2-7</w:t>
      </w:r>
      <w:r w:rsidR="00B07FB6">
        <w:rPr>
          <w:sz w:val="24"/>
        </w:rPr>
        <w:tab/>
        <w:t xml:space="preserve">  </w:t>
      </w:r>
      <w:r w:rsidR="00422575">
        <w:rPr>
          <w:sz w:val="24"/>
          <w:u w:val="single"/>
        </w:rPr>
        <w:t>Nitrogen metabolism</w:t>
      </w:r>
      <w:r w:rsidR="00422575">
        <w:rPr>
          <w:sz w:val="24"/>
        </w:rPr>
        <w:t>-</w:t>
      </w:r>
      <w:r w:rsidR="00422575">
        <w:rPr>
          <w:sz w:val="24"/>
        </w:rPr>
        <w:tab/>
        <w:t>nitrate reduction, ammonia assimilation</w:t>
      </w:r>
    </w:p>
    <w:p w:rsidR="00BD4CC8" w:rsidRDefault="00BD4CC8" w:rsidP="00BD4CC8">
      <w:pPr>
        <w:spacing w:before="60" w:after="60"/>
        <w:rPr>
          <w:sz w:val="24"/>
        </w:rPr>
      </w:pPr>
      <w:r>
        <w:rPr>
          <w:b/>
          <w:color w:val="008000"/>
          <w:sz w:val="24"/>
        </w:rPr>
        <w:t xml:space="preserve">    </w:t>
      </w:r>
      <w:r w:rsidR="006336DD">
        <w:rPr>
          <w:b/>
          <w:color w:val="008000"/>
          <w:sz w:val="24"/>
        </w:rPr>
        <w:t>2-7</w:t>
      </w:r>
      <w:r>
        <w:rPr>
          <w:b/>
          <w:color w:val="008000"/>
          <w:sz w:val="24"/>
        </w:rPr>
        <w:tab/>
      </w:r>
      <w:r>
        <w:rPr>
          <w:b/>
          <w:color w:val="008000"/>
          <w:sz w:val="24"/>
        </w:rPr>
        <w:tab/>
        <w:t>Position-paper topic selection due</w:t>
      </w:r>
    </w:p>
    <w:p w:rsidR="00B07FB6" w:rsidRDefault="00B07FB6">
      <w:pPr>
        <w:rPr>
          <w:sz w:val="24"/>
        </w:rPr>
      </w:pPr>
      <w:r>
        <w:rPr>
          <w:sz w:val="24"/>
        </w:rPr>
        <w:t>9. 2-</w:t>
      </w:r>
      <w:r w:rsidR="006336DD">
        <w:rPr>
          <w:sz w:val="24"/>
        </w:rPr>
        <w:t>9</w:t>
      </w:r>
      <w:r w:rsidR="000B6331">
        <w:rPr>
          <w:sz w:val="24"/>
        </w:rPr>
        <w:tab/>
        <w:t xml:space="preserve"> </w:t>
      </w:r>
      <w:r w:rsidR="00C44927">
        <w:rPr>
          <w:sz w:val="24"/>
        </w:rPr>
        <w:tab/>
      </w:r>
      <w:r w:rsidR="00422575">
        <w:rPr>
          <w:sz w:val="24"/>
          <w:u w:val="single"/>
        </w:rPr>
        <w:t>Nitrogen metabolism</w:t>
      </w:r>
      <w:r w:rsidR="00422575">
        <w:rPr>
          <w:sz w:val="24"/>
        </w:rPr>
        <w:t>-</w:t>
      </w:r>
      <w:r w:rsidR="00422575">
        <w:rPr>
          <w:sz w:val="24"/>
        </w:rPr>
        <w:tab/>
        <w:t>“essential” and non-protein amino acids, porphyrins</w:t>
      </w:r>
      <w:bookmarkStart w:id="0" w:name="_GoBack"/>
      <w:bookmarkEnd w:id="0"/>
    </w:p>
    <w:p w:rsidR="00CD327D" w:rsidRDefault="006336DD" w:rsidP="00CD327D">
      <w:pPr>
        <w:rPr>
          <w:sz w:val="24"/>
        </w:rPr>
      </w:pPr>
      <w:r>
        <w:rPr>
          <w:sz w:val="24"/>
        </w:rPr>
        <w:t>10. 2-14</w:t>
      </w:r>
      <w:r w:rsidR="00B07FB6">
        <w:rPr>
          <w:sz w:val="24"/>
        </w:rPr>
        <w:tab/>
      </w:r>
      <w:r w:rsidR="00422575">
        <w:rPr>
          <w:sz w:val="24"/>
          <w:u w:val="single"/>
        </w:rPr>
        <w:t>Nitrogen metabolism</w:t>
      </w:r>
      <w:r w:rsidR="00422575">
        <w:rPr>
          <w:sz w:val="24"/>
        </w:rPr>
        <w:t>-</w:t>
      </w:r>
      <w:r w:rsidR="00422575">
        <w:rPr>
          <w:sz w:val="24"/>
        </w:rPr>
        <w:tab/>
        <w:t>sulfur reduction and assimilation, alkaloids</w:t>
      </w:r>
    </w:p>
    <w:p w:rsidR="00B730D9" w:rsidRDefault="00C44927" w:rsidP="00BD4CC8">
      <w:pPr>
        <w:spacing w:before="60" w:after="60"/>
        <w:rPr>
          <w:b/>
          <w:color w:val="0000FF"/>
          <w:sz w:val="24"/>
        </w:rPr>
      </w:pPr>
      <w:r>
        <w:rPr>
          <w:b/>
          <w:color w:val="0000FF"/>
          <w:sz w:val="24"/>
        </w:rPr>
        <w:t xml:space="preserve"> ~ </w:t>
      </w:r>
      <w:r w:rsidR="006336DD">
        <w:rPr>
          <w:b/>
          <w:color w:val="0000FF"/>
          <w:sz w:val="24"/>
        </w:rPr>
        <w:t>2-15</w:t>
      </w:r>
      <w:r w:rsidR="00B730D9">
        <w:rPr>
          <w:b/>
          <w:color w:val="0000FF"/>
          <w:sz w:val="24"/>
        </w:rPr>
        <w:tab/>
      </w:r>
      <w:r>
        <w:rPr>
          <w:b/>
          <w:color w:val="0000FF"/>
          <w:sz w:val="24"/>
        </w:rPr>
        <w:tab/>
      </w:r>
      <w:r w:rsidR="00B730D9">
        <w:rPr>
          <w:b/>
          <w:color w:val="0000FF"/>
          <w:sz w:val="24"/>
        </w:rPr>
        <w:t>1</w:t>
      </w:r>
      <w:r w:rsidR="00B730D9">
        <w:rPr>
          <w:b/>
          <w:color w:val="0000FF"/>
          <w:sz w:val="24"/>
          <w:vertAlign w:val="superscript"/>
        </w:rPr>
        <w:t>st</w:t>
      </w:r>
      <w:r w:rsidR="00B730D9">
        <w:rPr>
          <w:b/>
          <w:color w:val="0000FF"/>
          <w:sz w:val="24"/>
        </w:rPr>
        <w:t xml:space="preserve"> section exam</w:t>
      </w:r>
    </w:p>
    <w:p w:rsidR="00CD327D" w:rsidRDefault="006336DD" w:rsidP="00CD327D">
      <w:pPr>
        <w:rPr>
          <w:sz w:val="24"/>
        </w:rPr>
      </w:pPr>
      <w:r>
        <w:rPr>
          <w:sz w:val="24"/>
        </w:rPr>
        <w:t>11. 2-16</w:t>
      </w:r>
      <w:r w:rsidR="00B07FB6">
        <w:rPr>
          <w:sz w:val="24"/>
        </w:rPr>
        <w:tab/>
      </w:r>
      <w:r w:rsidR="00422575">
        <w:rPr>
          <w:sz w:val="24"/>
          <w:u w:val="single"/>
        </w:rPr>
        <w:t>Isoprenoids</w:t>
      </w:r>
      <w:r w:rsidR="00422575">
        <w:rPr>
          <w:sz w:val="24"/>
        </w:rPr>
        <w:t xml:space="preserve">- </w:t>
      </w:r>
      <w:r w:rsidR="00422575">
        <w:rPr>
          <w:sz w:val="24"/>
        </w:rPr>
        <w:tab/>
      </w:r>
      <w:r w:rsidR="00422575">
        <w:rPr>
          <w:sz w:val="24"/>
        </w:rPr>
        <w:tab/>
        <w:t>source and nomenclature</w:t>
      </w:r>
    </w:p>
    <w:p w:rsidR="00CD327D" w:rsidRDefault="00C75321" w:rsidP="00CD327D">
      <w:pPr>
        <w:rPr>
          <w:sz w:val="24"/>
        </w:rPr>
      </w:pPr>
      <w:r>
        <w:rPr>
          <w:sz w:val="24"/>
        </w:rPr>
        <w:t>12. 2-</w:t>
      </w:r>
      <w:r w:rsidR="006336DD">
        <w:rPr>
          <w:sz w:val="24"/>
        </w:rPr>
        <w:t>21</w:t>
      </w:r>
      <w:r w:rsidR="00B07FB6">
        <w:rPr>
          <w:sz w:val="24"/>
        </w:rPr>
        <w:tab/>
      </w:r>
      <w:r w:rsidR="00422575">
        <w:rPr>
          <w:sz w:val="24"/>
          <w:u w:val="single"/>
        </w:rPr>
        <w:t>Isoprenoids</w:t>
      </w:r>
      <w:r w:rsidR="00422575">
        <w:rPr>
          <w:sz w:val="24"/>
        </w:rPr>
        <w:t xml:space="preserve">- </w:t>
      </w:r>
      <w:r w:rsidR="00422575">
        <w:rPr>
          <w:sz w:val="24"/>
        </w:rPr>
        <w:tab/>
      </w:r>
      <w:r w:rsidR="00422575">
        <w:rPr>
          <w:sz w:val="24"/>
        </w:rPr>
        <w:tab/>
        <w:t>synthetic mechanisms</w:t>
      </w:r>
    </w:p>
    <w:p w:rsidR="00CD327D" w:rsidRDefault="006336DD" w:rsidP="00CD327D">
      <w:pPr>
        <w:rPr>
          <w:sz w:val="24"/>
        </w:rPr>
      </w:pPr>
      <w:r>
        <w:rPr>
          <w:sz w:val="24"/>
        </w:rPr>
        <w:t>13. 2-23</w:t>
      </w:r>
      <w:r w:rsidR="00B07FB6">
        <w:rPr>
          <w:sz w:val="24"/>
        </w:rPr>
        <w:tab/>
      </w:r>
      <w:r w:rsidR="00422575">
        <w:rPr>
          <w:sz w:val="24"/>
          <w:u w:val="single"/>
        </w:rPr>
        <w:t>Isoprenoids</w:t>
      </w:r>
      <w:r w:rsidR="00422575">
        <w:rPr>
          <w:sz w:val="24"/>
        </w:rPr>
        <w:t xml:space="preserve">- </w:t>
      </w:r>
      <w:r w:rsidR="00422575">
        <w:rPr>
          <w:sz w:val="24"/>
        </w:rPr>
        <w:tab/>
      </w:r>
      <w:r w:rsidR="00422575">
        <w:rPr>
          <w:sz w:val="24"/>
        </w:rPr>
        <w:tab/>
        <w:t>biosynthesis of select isoprenoids</w:t>
      </w:r>
    </w:p>
    <w:p w:rsidR="00CD327D" w:rsidRPr="00147F83" w:rsidRDefault="006336DD" w:rsidP="00CD327D">
      <w:pPr>
        <w:rPr>
          <w:color w:val="008000"/>
          <w:sz w:val="24"/>
        </w:rPr>
      </w:pPr>
      <w:r>
        <w:rPr>
          <w:sz w:val="24"/>
        </w:rPr>
        <w:t>14. 2-28</w:t>
      </w:r>
      <w:r w:rsidR="0041023B">
        <w:rPr>
          <w:sz w:val="24"/>
        </w:rPr>
        <w:t xml:space="preserve"> </w:t>
      </w:r>
      <w:r w:rsidR="00B07FB6">
        <w:rPr>
          <w:sz w:val="24"/>
        </w:rPr>
        <w:tab/>
      </w:r>
      <w:r w:rsidR="00422575">
        <w:rPr>
          <w:sz w:val="24"/>
          <w:u w:val="single"/>
        </w:rPr>
        <w:t>Phenylpropanoids</w:t>
      </w:r>
      <w:r w:rsidR="00422575">
        <w:rPr>
          <w:sz w:val="24"/>
        </w:rPr>
        <w:t xml:space="preserve">- </w:t>
      </w:r>
      <w:r w:rsidR="00422575">
        <w:rPr>
          <w:sz w:val="24"/>
        </w:rPr>
        <w:tab/>
        <w:t>secondary metabolites derived from phenylalanine</w:t>
      </w:r>
    </w:p>
    <w:p w:rsidR="00CD327D" w:rsidRDefault="00DC7FCC" w:rsidP="00CD327D">
      <w:pPr>
        <w:rPr>
          <w:sz w:val="24"/>
        </w:rPr>
      </w:pPr>
      <w:r>
        <w:rPr>
          <w:sz w:val="24"/>
        </w:rPr>
        <w:t xml:space="preserve">15. </w:t>
      </w:r>
      <w:r w:rsidR="006336DD">
        <w:rPr>
          <w:sz w:val="24"/>
        </w:rPr>
        <w:t>3-2</w:t>
      </w:r>
      <w:r w:rsidR="00AC1AD6">
        <w:rPr>
          <w:sz w:val="24"/>
        </w:rPr>
        <w:t xml:space="preserve"> </w:t>
      </w:r>
      <w:r w:rsidR="00B07FB6">
        <w:rPr>
          <w:sz w:val="24"/>
        </w:rPr>
        <w:tab/>
      </w:r>
      <w:r w:rsidR="00422575">
        <w:rPr>
          <w:sz w:val="24"/>
          <w:u w:val="single"/>
        </w:rPr>
        <w:t>Phenylpropanoids</w:t>
      </w:r>
      <w:r w:rsidR="00422575">
        <w:rPr>
          <w:sz w:val="24"/>
        </w:rPr>
        <w:t xml:space="preserve">- </w:t>
      </w:r>
      <w:r w:rsidR="00422575">
        <w:rPr>
          <w:sz w:val="24"/>
        </w:rPr>
        <w:tab/>
        <w:t>lignin and lignin precursors</w:t>
      </w:r>
    </w:p>
    <w:p w:rsidR="00CD327D" w:rsidRDefault="006336DD" w:rsidP="00CD327D">
      <w:pPr>
        <w:rPr>
          <w:sz w:val="24"/>
        </w:rPr>
      </w:pPr>
      <w:r>
        <w:rPr>
          <w:sz w:val="24"/>
        </w:rPr>
        <w:t>16. 3-7</w:t>
      </w:r>
      <w:r w:rsidR="000D2363">
        <w:rPr>
          <w:sz w:val="24"/>
        </w:rPr>
        <w:t xml:space="preserve"> </w:t>
      </w:r>
      <w:r w:rsidR="000D2363">
        <w:rPr>
          <w:sz w:val="24"/>
        </w:rPr>
        <w:tab/>
      </w:r>
      <w:r w:rsidR="008D547B">
        <w:rPr>
          <w:sz w:val="24"/>
          <w:u w:val="single"/>
        </w:rPr>
        <w:t>Respiration</w:t>
      </w:r>
      <w:r w:rsidR="008D547B">
        <w:rPr>
          <w:sz w:val="24"/>
        </w:rPr>
        <w:t xml:space="preserve">- </w:t>
      </w:r>
      <w:r w:rsidR="008D547B">
        <w:rPr>
          <w:sz w:val="24"/>
        </w:rPr>
        <w:tab/>
      </w:r>
      <w:r w:rsidR="008D547B">
        <w:rPr>
          <w:sz w:val="24"/>
        </w:rPr>
        <w:tab/>
        <w:t>aspects of respiration unique to plants</w:t>
      </w:r>
    </w:p>
    <w:p w:rsidR="008D547B" w:rsidRDefault="006336DD" w:rsidP="00C44927">
      <w:pPr>
        <w:spacing w:before="60" w:after="60"/>
        <w:rPr>
          <w:b/>
          <w:color w:val="0000FF"/>
          <w:sz w:val="24"/>
        </w:rPr>
      </w:pPr>
      <w:r>
        <w:rPr>
          <w:b/>
          <w:color w:val="0000FF"/>
          <w:sz w:val="24"/>
        </w:rPr>
        <w:t xml:space="preserve"> ~ 3-8</w:t>
      </w:r>
      <w:r w:rsidR="008D547B">
        <w:rPr>
          <w:b/>
          <w:color w:val="0000FF"/>
          <w:sz w:val="24"/>
        </w:rPr>
        <w:tab/>
      </w:r>
      <w:r w:rsidR="00C44927">
        <w:rPr>
          <w:b/>
          <w:color w:val="0000FF"/>
          <w:sz w:val="24"/>
        </w:rPr>
        <w:tab/>
      </w:r>
      <w:r w:rsidR="008D547B">
        <w:rPr>
          <w:b/>
          <w:color w:val="0000FF"/>
          <w:sz w:val="24"/>
        </w:rPr>
        <w:t>2</w:t>
      </w:r>
      <w:r w:rsidR="008D547B">
        <w:rPr>
          <w:b/>
          <w:color w:val="0000FF"/>
          <w:sz w:val="24"/>
          <w:vertAlign w:val="superscript"/>
        </w:rPr>
        <w:t>nd</w:t>
      </w:r>
      <w:r w:rsidR="008D547B">
        <w:rPr>
          <w:b/>
          <w:color w:val="0000FF"/>
          <w:sz w:val="24"/>
        </w:rPr>
        <w:t xml:space="preserve"> section exam</w:t>
      </w:r>
    </w:p>
    <w:p w:rsidR="00CD327D" w:rsidRDefault="006336DD" w:rsidP="00CD327D">
      <w:pPr>
        <w:rPr>
          <w:sz w:val="24"/>
        </w:rPr>
      </w:pPr>
      <w:r>
        <w:rPr>
          <w:sz w:val="24"/>
        </w:rPr>
        <w:t xml:space="preserve">17. 3-9 </w:t>
      </w:r>
      <w:r w:rsidR="00477A31">
        <w:rPr>
          <w:sz w:val="24"/>
        </w:rPr>
        <w:tab/>
      </w:r>
      <w:r w:rsidR="00CE4E56">
        <w:rPr>
          <w:sz w:val="24"/>
          <w:u w:val="single"/>
        </w:rPr>
        <w:t>Respiration</w:t>
      </w:r>
      <w:r w:rsidR="00CE4E56">
        <w:rPr>
          <w:sz w:val="24"/>
        </w:rPr>
        <w:t xml:space="preserve">- </w:t>
      </w:r>
      <w:r w:rsidR="00CE4E56">
        <w:rPr>
          <w:sz w:val="24"/>
        </w:rPr>
        <w:tab/>
      </w:r>
      <w:r w:rsidR="00CE4E56">
        <w:rPr>
          <w:sz w:val="24"/>
        </w:rPr>
        <w:tab/>
        <w:t>aspects of respiration unique to plants</w:t>
      </w:r>
    </w:p>
    <w:p w:rsidR="00CD327D" w:rsidRDefault="00305961" w:rsidP="00CD327D">
      <w:pPr>
        <w:rPr>
          <w:color w:val="FF00FF"/>
          <w:sz w:val="24"/>
        </w:rPr>
      </w:pPr>
      <w:r>
        <w:rPr>
          <w:sz w:val="24"/>
        </w:rPr>
        <w:t>18. 3-</w:t>
      </w:r>
      <w:r w:rsidR="006336DD">
        <w:rPr>
          <w:sz w:val="24"/>
        </w:rPr>
        <w:t>21</w:t>
      </w:r>
      <w:r w:rsidR="008D547B">
        <w:rPr>
          <w:sz w:val="24"/>
        </w:rPr>
        <w:t xml:space="preserve"> </w:t>
      </w:r>
      <w:r w:rsidR="008D547B">
        <w:rPr>
          <w:sz w:val="24"/>
        </w:rPr>
        <w:tab/>
      </w:r>
      <w:r w:rsidR="00CE4E56">
        <w:rPr>
          <w:sz w:val="24"/>
          <w:u w:val="single"/>
        </w:rPr>
        <w:t>Photosynthesis</w:t>
      </w:r>
      <w:proofErr w:type="gramStart"/>
      <w:r w:rsidR="00CE4E56">
        <w:rPr>
          <w:sz w:val="24"/>
        </w:rPr>
        <w:t>-  Introduction</w:t>
      </w:r>
      <w:proofErr w:type="gramEnd"/>
      <w:r w:rsidR="00CE4E56">
        <w:rPr>
          <w:sz w:val="24"/>
        </w:rPr>
        <w:t xml:space="preserve"> and overview of photosynthesis</w:t>
      </w:r>
    </w:p>
    <w:p w:rsidR="00B07FB6" w:rsidRDefault="006336DD">
      <w:pPr>
        <w:rPr>
          <w:sz w:val="24"/>
        </w:rPr>
      </w:pPr>
      <w:r>
        <w:rPr>
          <w:sz w:val="24"/>
        </w:rPr>
        <w:t>19. 3-23</w:t>
      </w:r>
      <w:r w:rsidR="00B07FB6">
        <w:rPr>
          <w:sz w:val="24"/>
        </w:rPr>
        <w:tab/>
      </w:r>
      <w:r w:rsidR="00CE4E56">
        <w:rPr>
          <w:sz w:val="24"/>
          <w:u w:val="single"/>
        </w:rPr>
        <w:t>Photosynthesis</w:t>
      </w:r>
      <w:proofErr w:type="gramStart"/>
      <w:r w:rsidR="00CE4E56">
        <w:rPr>
          <w:sz w:val="24"/>
        </w:rPr>
        <w:t>-  Unicellular</w:t>
      </w:r>
      <w:proofErr w:type="gramEnd"/>
      <w:r w:rsidR="00CE4E56">
        <w:rPr>
          <w:sz w:val="24"/>
        </w:rPr>
        <w:t xml:space="preserve"> photosynthetic pathways</w:t>
      </w:r>
      <w:r w:rsidR="008D547B">
        <w:rPr>
          <w:sz w:val="24"/>
        </w:rPr>
        <w:t xml:space="preserve"> </w:t>
      </w:r>
    </w:p>
    <w:p w:rsidR="00B07FB6" w:rsidRDefault="00C44927">
      <w:pPr>
        <w:rPr>
          <w:sz w:val="24"/>
        </w:rPr>
      </w:pPr>
      <w:r>
        <w:rPr>
          <w:sz w:val="24"/>
        </w:rPr>
        <w:t>20. 3</w:t>
      </w:r>
      <w:r w:rsidR="00D83726">
        <w:rPr>
          <w:sz w:val="24"/>
        </w:rPr>
        <w:t>-</w:t>
      </w:r>
      <w:r w:rsidR="006336DD">
        <w:rPr>
          <w:sz w:val="24"/>
        </w:rPr>
        <w:t>28</w:t>
      </w:r>
      <w:r w:rsidR="0041023B">
        <w:rPr>
          <w:sz w:val="24"/>
        </w:rPr>
        <w:tab/>
      </w:r>
      <w:r w:rsidR="00CE4E56">
        <w:rPr>
          <w:sz w:val="24"/>
          <w:u w:val="single"/>
        </w:rPr>
        <w:t>Photosynthesis</w:t>
      </w:r>
      <w:proofErr w:type="gramStart"/>
      <w:r w:rsidR="00CE4E56">
        <w:rPr>
          <w:sz w:val="24"/>
        </w:rPr>
        <w:t>-  Models</w:t>
      </w:r>
      <w:proofErr w:type="gramEnd"/>
      <w:r w:rsidR="00CE4E56">
        <w:rPr>
          <w:sz w:val="24"/>
        </w:rPr>
        <w:t xml:space="preserve"> integrating electron transport, ATP/ADP</w:t>
      </w:r>
      <w:r w:rsidR="009C1953">
        <w:rPr>
          <w:sz w:val="24"/>
        </w:rPr>
        <w:t xml:space="preserve"> </w:t>
      </w:r>
    </w:p>
    <w:p w:rsidR="00F4643C" w:rsidRPr="00147F83" w:rsidRDefault="00D83726" w:rsidP="00C44927">
      <w:pPr>
        <w:spacing w:before="60" w:after="60"/>
        <w:rPr>
          <w:color w:val="008000"/>
          <w:sz w:val="24"/>
        </w:rPr>
      </w:pPr>
      <w:r>
        <w:rPr>
          <w:color w:val="008000"/>
          <w:sz w:val="24"/>
        </w:rPr>
        <w:t xml:space="preserve">   </w:t>
      </w:r>
      <w:r w:rsidR="0053062A">
        <w:rPr>
          <w:color w:val="008000"/>
          <w:sz w:val="24"/>
        </w:rPr>
        <w:t>3</w:t>
      </w:r>
      <w:r w:rsidR="00C75321">
        <w:rPr>
          <w:color w:val="008000"/>
          <w:sz w:val="24"/>
        </w:rPr>
        <w:t>-</w:t>
      </w:r>
      <w:r w:rsidR="006336DD">
        <w:rPr>
          <w:color w:val="008000"/>
          <w:sz w:val="24"/>
        </w:rPr>
        <w:t>28</w:t>
      </w:r>
      <w:r w:rsidR="00F4643C" w:rsidRPr="00F4643C">
        <w:rPr>
          <w:color w:val="008000"/>
          <w:sz w:val="24"/>
        </w:rPr>
        <w:tab/>
      </w:r>
      <w:r w:rsidR="00F4643C" w:rsidRPr="00F4643C">
        <w:rPr>
          <w:color w:val="008000"/>
          <w:sz w:val="24"/>
        </w:rPr>
        <w:tab/>
      </w:r>
      <w:r w:rsidR="004904F4">
        <w:rPr>
          <w:b/>
          <w:color w:val="008000"/>
          <w:sz w:val="24"/>
        </w:rPr>
        <w:t>Position-paper</w:t>
      </w:r>
      <w:r w:rsidR="00F4643C" w:rsidRPr="00147F83">
        <w:rPr>
          <w:color w:val="008000"/>
          <w:sz w:val="24"/>
        </w:rPr>
        <w:t xml:space="preserve"> </w:t>
      </w:r>
      <w:r w:rsidR="00F4643C">
        <w:rPr>
          <w:color w:val="008000"/>
          <w:sz w:val="24"/>
        </w:rPr>
        <w:t>outlines due</w:t>
      </w:r>
    </w:p>
    <w:p w:rsidR="00B07FB6" w:rsidRDefault="0053062A">
      <w:pPr>
        <w:rPr>
          <w:sz w:val="24"/>
        </w:rPr>
      </w:pPr>
      <w:r>
        <w:rPr>
          <w:sz w:val="24"/>
        </w:rPr>
        <w:t>21. 3</w:t>
      </w:r>
      <w:r w:rsidR="00B953D1">
        <w:rPr>
          <w:sz w:val="24"/>
        </w:rPr>
        <w:t>-</w:t>
      </w:r>
      <w:r w:rsidR="006336DD">
        <w:rPr>
          <w:sz w:val="24"/>
        </w:rPr>
        <w:t>30</w:t>
      </w:r>
      <w:r w:rsidR="00D83726">
        <w:rPr>
          <w:sz w:val="24"/>
        </w:rPr>
        <w:t xml:space="preserve"> </w:t>
      </w:r>
      <w:r w:rsidR="00B07FB6">
        <w:rPr>
          <w:sz w:val="24"/>
        </w:rPr>
        <w:tab/>
      </w:r>
      <w:proofErr w:type="spellStart"/>
      <w:r w:rsidR="00CE4E56">
        <w:rPr>
          <w:sz w:val="24"/>
        </w:rPr>
        <w:t>Chloroplastic</w:t>
      </w:r>
      <w:proofErr w:type="spellEnd"/>
      <w:r w:rsidR="00CE4E56">
        <w:rPr>
          <w:sz w:val="24"/>
        </w:rPr>
        <w:t xml:space="preserve"> compounds, inhibitors and the regulation of CO</w:t>
      </w:r>
      <w:r w:rsidR="00CE4E56">
        <w:rPr>
          <w:sz w:val="24"/>
          <w:vertAlign w:val="subscript"/>
        </w:rPr>
        <w:t>2</w:t>
      </w:r>
      <w:r w:rsidR="00CE4E56">
        <w:t xml:space="preserve"> </w:t>
      </w:r>
      <w:r w:rsidR="00CE4E56">
        <w:rPr>
          <w:sz w:val="24"/>
        </w:rPr>
        <w:t>fixation</w:t>
      </w:r>
    </w:p>
    <w:p w:rsidR="00F33BC5" w:rsidRDefault="006336DD">
      <w:pPr>
        <w:rPr>
          <w:b/>
          <w:color w:val="008000"/>
          <w:sz w:val="24"/>
        </w:rPr>
      </w:pPr>
      <w:r>
        <w:rPr>
          <w:sz w:val="24"/>
        </w:rPr>
        <w:t>22. 4-4</w:t>
      </w:r>
      <w:r w:rsidR="0041023B">
        <w:rPr>
          <w:sz w:val="24"/>
        </w:rPr>
        <w:tab/>
      </w:r>
      <w:r w:rsidR="00B07FB6">
        <w:rPr>
          <w:sz w:val="24"/>
        </w:rPr>
        <w:tab/>
      </w:r>
      <w:r w:rsidR="00CE4E56">
        <w:rPr>
          <w:sz w:val="24"/>
          <w:u w:val="single"/>
        </w:rPr>
        <w:t>Photosynthesis</w:t>
      </w:r>
      <w:proofErr w:type="gramStart"/>
      <w:r w:rsidR="00CE4E56">
        <w:rPr>
          <w:sz w:val="24"/>
        </w:rPr>
        <w:t>-  Electron</w:t>
      </w:r>
      <w:proofErr w:type="gramEnd"/>
      <w:r w:rsidR="00CE4E56">
        <w:rPr>
          <w:sz w:val="24"/>
        </w:rPr>
        <w:t xml:space="preserve"> transport and energy capture</w:t>
      </w:r>
    </w:p>
    <w:p w:rsidR="00B07FB6" w:rsidRDefault="00305961" w:rsidP="00C44927">
      <w:pPr>
        <w:spacing w:before="60" w:after="60"/>
        <w:rPr>
          <w:sz w:val="24"/>
        </w:rPr>
      </w:pPr>
      <w:r>
        <w:rPr>
          <w:b/>
          <w:color w:val="008000"/>
          <w:sz w:val="24"/>
        </w:rPr>
        <w:t xml:space="preserve">   4-</w:t>
      </w:r>
      <w:r w:rsidR="006336DD">
        <w:rPr>
          <w:b/>
          <w:color w:val="008000"/>
          <w:sz w:val="24"/>
        </w:rPr>
        <w:t>4</w:t>
      </w:r>
      <w:r w:rsidR="00F33BC5">
        <w:rPr>
          <w:b/>
          <w:color w:val="008000"/>
          <w:sz w:val="24"/>
        </w:rPr>
        <w:tab/>
      </w:r>
      <w:r w:rsidR="00F33BC5">
        <w:rPr>
          <w:b/>
          <w:color w:val="008000"/>
          <w:sz w:val="24"/>
        </w:rPr>
        <w:tab/>
      </w:r>
      <w:r w:rsidR="004904F4">
        <w:rPr>
          <w:b/>
          <w:color w:val="008000"/>
          <w:sz w:val="24"/>
        </w:rPr>
        <w:t>Position-paper</w:t>
      </w:r>
      <w:r w:rsidR="00F33BC5">
        <w:rPr>
          <w:b/>
          <w:color w:val="008000"/>
          <w:sz w:val="24"/>
        </w:rPr>
        <w:t xml:space="preserve"> </w:t>
      </w:r>
      <w:r w:rsidR="00F33BC5">
        <w:rPr>
          <w:color w:val="008000"/>
          <w:sz w:val="24"/>
        </w:rPr>
        <w:t>abstracts due</w:t>
      </w:r>
    </w:p>
    <w:p w:rsidR="00B07FB6" w:rsidRDefault="006336DD">
      <w:pPr>
        <w:rPr>
          <w:sz w:val="24"/>
        </w:rPr>
      </w:pPr>
      <w:r>
        <w:rPr>
          <w:sz w:val="24"/>
        </w:rPr>
        <w:t>23. 4-6</w:t>
      </w:r>
      <w:r w:rsidR="00B07FB6">
        <w:rPr>
          <w:sz w:val="24"/>
        </w:rPr>
        <w:t xml:space="preserve"> </w:t>
      </w:r>
      <w:r w:rsidR="00B07FB6">
        <w:rPr>
          <w:sz w:val="24"/>
        </w:rPr>
        <w:tab/>
      </w:r>
      <w:r w:rsidR="00CE4E56">
        <w:rPr>
          <w:sz w:val="24"/>
          <w:u w:val="single"/>
        </w:rPr>
        <w:t>Photosynthesis</w:t>
      </w:r>
      <w:proofErr w:type="gramStart"/>
      <w:r w:rsidR="00CE4E56">
        <w:rPr>
          <w:sz w:val="24"/>
        </w:rPr>
        <w:t>-  Energetic</w:t>
      </w:r>
      <w:proofErr w:type="gramEnd"/>
      <w:r w:rsidR="00CE4E56">
        <w:rPr>
          <w:sz w:val="24"/>
        </w:rPr>
        <w:t xml:space="preserve"> considerations</w:t>
      </w:r>
    </w:p>
    <w:p w:rsidR="00B953D1" w:rsidRDefault="00072772" w:rsidP="00C44927">
      <w:pPr>
        <w:spacing w:before="60" w:after="60"/>
        <w:rPr>
          <w:b/>
          <w:color w:val="FF0000"/>
          <w:sz w:val="24"/>
          <w:u w:val="single"/>
        </w:rPr>
      </w:pPr>
      <w:r>
        <w:rPr>
          <w:color w:val="008000"/>
          <w:sz w:val="24"/>
        </w:rPr>
        <w:t xml:space="preserve"> </w:t>
      </w:r>
      <w:r w:rsidR="00305961">
        <w:rPr>
          <w:color w:val="008000"/>
          <w:sz w:val="24"/>
        </w:rPr>
        <w:t>4-</w:t>
      </w:r>
      <w:r w:rsidR="00C44927">
        <w:rPr>
          <w:color w:val="008000"/>
          <w:sz w:val="24"/>
        </w:rPr>
        <w:t>1</w:t>
      </w:r>
      <w:r w:rsidR="006336DD">
        <w:rPr>
          <w:color w:val="008000"/>
          <w:sz w:val="24"/>
        </w:rPr>
        <w:t>1</w:t>
      </w:r>
      <w:r w:rsidR="00CE4E56">
        <w:rPr>
          <w:color w:val="008000"/>
          <w:sz w:val="24"/>
        </w:rPr>
        <w:t xml:space="preserve"> &amp;</w:t>
      </w:r>
      <w:r w:rsidR="0053062A">
        <w:rPr>
          <w:color w:val="008000"/>
          <w:sz w:val="24"/>
        </w:rPr>
        <w:t xml:space="preserve"> 1</w:t>
      </w:r>
      <w:r w:rsidR="00CE4E56">
        <w:rPr>
          <w:color w:val="008000"/>
          <w:sz w:val="24"/>
        </w:rPr>
        <w:t xml:space="preserve">3 </w:t>
      </w:r>
      <w:r w:rsidR="00B953D1">
        <w:rPr>
          <w:color w:val="008000"/>
          <w:sz w:val="24"/>
        </w:rPr>
        <w:tab/>
      </w:r>
      <w:r w:rsidR="004904F4">
        <w:rPr>
          <w:b/>
          <w:color w:val="008000"/>
          <w:sz w:val="24"/>
        </w:rPr>
        <w:t>Position-paper</w:t>
      </w:r>
      <w:r w:rsidR="00B953D1">
        <w:rPr>
          <w:b/>
          <w:color w:val="008000"/>
          <w:sz w:val="24"/>
        </w:rPr>
        <w:t xml:space="preserve"> due</w:t>
      </w:r>
      <w:r w:rsidR="0053062A">
        <w:rPr>
          <w:b/>
          <w:color w:val="008000"/>
          <w:sz w:val="24"/>
        </w:rPr>
        <w:t xml:space="preserve"> </w:t>
      </w:r>
      <w:r w:rsidR="00CE4E56">
        <w:rPr>
          <w:color w:val="008000"/>
          <w:sz w:val="24"/>
        </w:rPr>
        <w:t>(4-11</w:t>
      </w:r>
      <w:r w:rsidR="0053062A" w:rsidRPr="0053062A">
        <w:rPr>
          <w:color w:val="008000"/>
          <w:sz w:val="24"/>
        </w:rPr>
        <w:t xml:space="preserve"> for written paper deadline)</w:t>
      </w:r>
      <w:r w:rsidR="00B953D1">
        <w:rPr>
          <w:b/>
          <w:color w:val="008000"/>
          <w:sz w:val="24"/>
        </w:rPr>
        <w:t xml:space="preserve">; </w:t>
      </w:r>
      <w:r w:rsidR="00D7734E">
        <w:rPr>
          <w:b/>
          <w:color w:val="FF0000"/>
          <w:sz w:val="24"/>
          <w:u w:val="single"/>
        </w:rPr>
        <w:t>P</w:t>
      </w:r>
      <w:r w:rsidR="00B953D1" w:rsidRPr="00D7734E">
        <w:rPr>
          <w:b/>
          <w:color w:val="FF0000"/>
          <w:sz w:val="24"/>
          <w:u w:val="single"/>
        </w:rPr>
        <w:t>resentations</w:t>
      </w:r>
    </w:p>
    <w:p w:rsidR="00CE4E56" w:rsidRDefault="00CE4E56" w:rsidP="00CE4E56">
      <w:pPr>
        <w:rPr>
          <w:sz w:val="24"/>
        </w:rPr>
      </w:pPr>
      <w:r>
        <w:rPr>
          <w:sz w:val="24"/>
        </w:rPr>
        <w:t>24</w:t>
      </w:r>
      <w:r>
        <w:rPr>
          <w:sz w:val="24"/>
        </w:rPr>
        <w:t>. 4-18</w:t>
      </w:r>
      <w:r>
        <w:rPr>
          <w:sz w:val="24"/>
        </w:rPr>
        <w:t xml:space="preserve"> </w:t>
      </w:r>
      <w:r>
        <w:rPr>
          <w:sz w:val="24"/>
        </w:rPr>
        <w:tab/>
      </w:r>
      <w:r>
        <w:rPr>
          <w:sz w:val="24"/>
          <w:u w:val="single"/>
        </w:rPr>
        <w:t>Photosynthesis</w:t>
      </w:r>
      <w:proofErr w:type="gramStart"/>
      <w:r>
        <w:rPr>
          <w:sz w:val="24"/>
        </w:rPr>
        <w:t>-  Organization</w:t>
      </w:r>
      <w:proofErr w:type="gramEnd"/>
      <w:r>
        <w:rPr>
          <w:sz w:val="24"/>
        </w:rPr>
        <w:t xml:space="preserve"> of the PSII and PSI reaction centers</w:t>
      </w:r>
    </w:p>
    <w:p w:rsidR="00B07FB6" w:rsidRDefault="00072772">
      <w:pPr>
        <w:rPr>
          <w:sz w:val="24"/>
        </w:rPr>
      </w:pPr>
      <w:r>
        <w:rPr>
          <w:sz w:val="24"/>
        </w:rPr>
        <w:t>24</w:t>
      </w:r>
      <w:r w:rsidR="006336DD">
        <w:rPr>
          <w:sz w:val="24"/>
        </w:rPr>
        <w:t>. 4-20</w:t>
      </w:r>
      <w:r w:rsidR="00B07FB6">
        <w:rPr>
          <w:sz w:val="24"/>
        </w:rPr>
        <w:t xml:space="preserve"> </w:t>
      </w:r>
      <w:r w:rsidR="00B07FB6">
        <w:rPr>
          <w:sz w:val="24"/>
        </w:rPr>
        <w:tab/>
      </w:r>
      <w:r>
        <w:rPr>
          <w:sz w:val="24"/>
          <w:u w:val="single"/>
        </w:rPr>
        <w:t>Photosynthesis</w:t>
      </w:r>
      <w:proofErr w:type="gramStart"/>
      <w:r>
        <w:rPr>
          <w:sz w:val="24"/>
        </w:rPr>
        <w:t>-  Structural</w:t>
      </w:r>
      <w:proofErr w:type="gramEnd"/>
      <w:r>
        <w:rPr>
          <w:sz w:val="24"/>
        </w:rPr>
        <w:t xml:space="preserve"> organization of the PS-II </w:t>
      </w:r>
      <w:proofErr w:type="spellStart"/>
      <w:r>
        <w:rPr>
          <w:sz w:val="24"/>
        </w:rPr>
        <w:t>Rxn</w:t>
      </w:r>
      <w:proofErr w:type="spellEnd"/>
      <w:r>
        <w:rPr>
          <w:sz w:val="24"/>
        </w:rPr>
        <w:t xml:space="preserve"> center</w:t>
      </w:r>
    </w:p>
    <w:p w:rsidR="00B07FB6" w:rsidRDefault="00072772">
      <w:pPr>
        <w:rPr>
          <w:sz w:val="24"/>
        </w:rPr>
      </w:pPr>
      <w:r>
        <w:rPr>
          <w:sz w:val="24"/>
        </w:rPr>
        <w:t>25</w:t>
      </w:r>
      <w:r w:rsidR="00EE5F3B">
        <w:rPr>
          <w:sz w:val="24"/>
        </w:rPr>
        <w:t>. 4-</w:t>
      </w:r>
      <w:r w:rsidR="006336DD">
        <w:rPr>
          <w:sz w:val="24"/>
        </w:rPr>
        <w:t>25</w:t>
      </w:r>
      <w:r w:rsidR="00B07FB6">
        <w:rPr>
          <w:sz w:val="24"/>
        </w:rPr>
        <w:t xml:space="preserve"> </w:t>
      </w:r>
      <w:r w:rsidR="00B07FB6">
        <w:rPr>
          <w:sz w:val="24"/>
        </w:rPr>
        <w:tab/>
      </w:r>
      <w:r>
        <w:rPr>
          <w:sz w:val="24"/>
          <w:u w:val="single"/>
        </w:rPr>
        <w:t>Photosynthesis</w:t>
      </w:r>
      <w:proofErr w:type="gramStart"/>
      <w:r>
        <w:rPr>
          <w:sz w:val="24"/>
        </w:rPr>
        <w:t>-  ATP</w:t>
      </w:r>
      <w:proofErr w:type="gramEnd"/>
      <w:r>
        <w:rPr>
          <w:sz w:val="24"/>
        </w:rPr>
        <w:t xml:space="preserve"> synthesis, chemiosmotic hypothesis and H</w:t>
      </w:r>
      <w:r>
        <w:rPr>
          <w:sz w:val="24"/>
          <w:vertAlign w:val="superscript"/>
        </w:rPr>
        <w:t>+</w:t>
      </w:r>
      <w:r>
        <w:rPr>
          <w:sz w:val="24"/>
        </w:rPr>
        <w:t xml:space="preserve"> transport</w:t>
      </w:r>
      <w:r w:rsidR="00D7734E">
        <w:rPr>
          <w:sz w:val="24"/>
        </w:rPr>
        <w:t xml:space="preserve"> </w:t>
      </w:r>
    </w:p>
    <w:p w:rsidR="00B07FB6" w:rsidRDefault="00072772">
      <w:pPr>
        <w:rPr>
          <w:sz w:val="24"/>
        </w:rPr>
      </w:pPr>
      <w:r>
        <w:rPr>
          <w:sz w:val="24"/>
        </w:rPr>
        <w:t>26</w:t>
      </w:r>
      <w:r w:rsidR="00EE5F3B">
        <w:rPr>
          <w:sz w:val="24"/>
        </w:rPr>
        <w:t>. 4-2</w:t>
      </w:r>
      <w:r w:rsidR="006336DD">
        <w:rPr>
          <w:sz w:val="24"/>
        </w:rPr>
        <w:t>7</w:t>
      </w:r>
      <w:r w:rsidR="00B07FB6">
        <w:rPr>
          <w:sz w:val="24"/>
        </w:rPr>
        <w:t xml:space="preserve"> </w:t>
      </w:r>
      <w:r w:rsidR="00B07FB6">
        <w:rPr>
          <w:sz w:val="24"/>
        </w:rPr>
        <w:tab/>
      </w:r>
      <w:r w:rsidR="00742FC6">
        <w:rPr>
          <w:sz w:val="24"/>
          <w:u w:val="single"/>
        </w:rPr>
        <w:t>Review &amp; Integration of Plant Metabolic Pathways</w:t>
      </w:r>
    </w:p>
    <w:p w:rsidR="00B10167" w:rsidRDefault="00B10167">
      <w:pPr>
        <w:rPr>
          <w:sz w:val="24"/>
          <w:u w:val="single"/>
        </w:rPr>
      </w:pPr>
    </w:p>
    <w:p w:rsidR="00B07FB6" w:rsidRDefault="007256EA">
      <w:pPr>
        <w:sectPr w:rsidR="00B07FB6">
          <w:pgSz w:w="12240" w:h="15840"/>
          <w:pgMar w:top="1152" w:right="1440" w:bottom="1008" w:left="1440" w:header="720" w:footer="720" w:gutter="0"/>
          <w:cols w:space="720"/>
        </w:sectPr>
      </w:pPr>
      <w:r>
        <w:rPr>
          <w:color w:val="0000FF"/>
          <w:sz w:val="24"/>
        </w:rPr>
        <w:t xml:space="preserve">  TBD</w:t>
      </w:r>
      <w:r w:rsidR="00B07FB6">
        <w:rPr>
          <w:color w:val="0000FF"/>
          <w:sz w:val="24"/>
        </w:rPr>
        <w:tab/>
      </w:r>
      <w:r w:rsidR="00B07FB6">
        <w:rPr>
          <w:color w:val="0000FF"/>
          <w:sz w:val="24"/>
        </w:rPr>
        <w:tab/>
        <w:t>3</w:t>
      </w:r>
      <w:r w:rsidR="00B07FB6">
        <w:rPr>
          <w:color w:val="0000FF"/>
          <w:sz w:val="24"/>
          <w:vertAlign w:val="superscript"/>
        </w:rPr>
        <w:t>rd</w:t>
      </w:r>
      <w:r w:rsidR="00B07FB6">
        <w:rPr>
          <w:color w:val="0000FF"/>
          <w:sz w:val="24"/>
        </w:rPr>
        <w:t xml:space="preserve"> </w:t>
      </w:r>
      <w:r w:rsidR="00780BCB">
        <w:rPr>
          <w:color w:val="0000FF"/>
          <w:sz w:val="24"/>
        </w:rPr>
        <w:t>section</w:t>
      </w:r>
      <w:r w:rsidR="00B07FB6">
        <w:rPr>
          <w:color w:val="0000FF"/>
          <w:sz w:val="24"/>
        </w:rPr>
        <w:t xml:space="preserve"> exam</w:t>
      </w:r>
      <w:r w:rsidR="0041023B">
        <w:rPr>
          <w:color w:val="0000FF"/>
          <w:sz w:val="24"/>
        </w:rPr>
        <w:t xml:space="preserve"> </w:t>
      </w:r>
      <w:r w:rsidR="006336DD">
        <w:rPr>
          <w:color w:val="0000FF"/>
          <w:sz w:val="24"/>
        </w:rPr>
        <w:t>(May 4</w:t>
      </w:r>
      <w:r w:rsidR="00742FC6">
        <w:rPr>
          <w:color w:val="0000FF"/>
          <w:sz w:val="24"/>
        </w:rPr>
        <w:t>)</w:t>
      </w:r>
      <w:r>
        <w:rPr>
          <w:color w:val="0000FF"/>
          <w:sz w:val="24"/>
        </w:rPr>
        <w:t xml:space="preserve"> </w:t>
      </w:r>
    </w:p>
    <w:p w:rsidR="00B07FB6" w:rsidRPr="0052056D" w:rsidRDefault="00B07FB6" w:rsidP="005E7D2F">
      <w:pPr>
        <w:rPr>
          <w:rFonts w:ascii="Arial" w:hAnsi="Arial" w:cs="Arial"/>
          <w:sz w:val="24"/>
          <w:szCs w:val="24"/>
        </w:rPr>
      </w:pPr>
    </w:p>
    <w:p w:rsidR="005E7D2F" w:rsidRPr="00A90D96" w:rsidRDefault="005E7D2F" w:rsidP="005E7D2F">
      <w:pPr>
        <w:rPr>
          <w:rFonts w:ascii="Arial" w:hAnsi="Arial" w:cs="Arial"/>
          <w:sz w:val="24"/>
          <w:szCs w:val="24"/>
        </w:rPr>
      </w:pPr>
      <w:r w:rsidRPr="0052056D">
        <w:rPr>
          <w:rFonts w:ascii="Arial" w:hAnsi="Arial" w:cs="Arial"/>
          <w:b/>
          <w:sz w:val="26"/>
          <w:szCs w:val="26"/>
        </w:rPr>
        <w:t>Policies for BCH/PPA/PLS 609</w:t>
      </w:r>
      <w:r w:rsidR="00A90D96">
        <w:rPr>
          <w:rFonts w:ascii="Arial" w:hAnsi="Arial" w:cs="Arial"/>
          <w:b/>
          <w:sz w:val="26"/>
          <w:szCs w:val="26"/>
        </w:rPr>
        <w:t xml:space="preserve"> </w:t>
      </w:r>
      <w:r w:rsidR="00A90D96">
        <w:rPr>
          <w:rFonts w:ascii="Arial" w:hAnsi="Arial" w:cs="Arial"/>
          <w:sz w:val="24"/>
          <w:szCs w:val="24"/>
        </w:rPr>
        <w:t>(</w:t>
      </w:r>
      <w:r w:rsidR="00A90D96" w:rsidRPr="00A90D96">
        <w:rPr>
          <w:rFonts w:ascii="Arial" w:hAnsi="Arial" w:cs="Arial"/>
          <w:sz w:val="24"/>
          <w:szCs w:val="24"/>
        </w:rPr>
        <w:t>David Hildebrand</w:t>
      </w:r>
      <w:r w:rsidR="00A90D96">
        <w:rPr>
          <w:rFonts w:ascii="Arial" w:hAnsi="Arial" w:cs="Arial"/>
          <w:sz w:val="24"/>
          <w:szCs w:val="24"/>
        </w:rPr>
        <w:t>’s part)</w:t>
      </w:r>
    </w:p>
    <w:p w:rsidR="005E7D2F" w:rsidRPr="0052056D" w:rsidRDefault="005E7D2F" w:rsidP="005E7D2F">
      <w:pPr>
        <w:rPr>
          <w:rFonts w:ascii="Arial" w:hAnsi="Arial" w:cs="Arial"/>
          <w:sz w:val="24"/>
          <w:szCs w:val="24"/>
        </w:rPr>
      </w:pPr>
    </w:p>
    <w:p w:rsidR="005E7D2F" w:rsidRPr="0052056D" w:rsidRDefault="005E7D2F" w:rsidP="005E7D2F">
      <w:pPr>
        <w:rPr>
          <w:rFonts w:ascii="Arial" w:hAnsi="Arial" w:cs="Arial"/>
          <w:sz w:val="24"/>
          <w:szCs w:val="24"/>
        </w:rPr>
      </w:pPr>
    </w:p>
    <w:p w:rsidR="005E7D2F" w:rsidRPr="0052056D" w:rsidRDefault="005E7D2F" w:rsidP="005E7D2F">
      <w:pPr>
        <w:rPr>
          <w:rFonts w:ascii="Arial" w:hAnsi="Arial" w:cs="Arial"/>
          <w:sz w:val="24"/>
          <w:szCs w:val="24"/>
          <w:u w:val="single"/>
        </w:rPr>
      </w:pPr>
      <w:r w:rsidRPr="0052056D">
        <w:rPr>
          <w:rFonts w:ascii="Arial" w:hAnsi="Arial" w:cs="Arial"/>
          <w:sz w:val="24"/>
          <w:szCs w:val="24"/>
          <w:u w:val="single"/>
        </w:rPr>
        <w:t>Attendance</w:t>
      </w:r>
    </w:p>
    <w:p w:rsidR="005E7D2F" w:rsidRPr="0052056D" w:rsidRDefault="005E7D2F" w:rsidP="005E7D2F">
      <w:pPr>
        <w:rPr>
          <w:rFonts w:ascii="Arial" w:hAnsi="Arial" w:cs="Arial"/>
          <w:sz w:val="24"/>
          <w:szCs w:val="24"/>
        </w:rPr>
      </w:pPr>
    </w:p>
    <w:p w:rsidR="005E7D2F" w:rsidRPr="0052056D" w:rsidRDefault="005E7D2F" w:rsidP="005E7D2F">
      <w:pPr>
        <w:rPr>
          <w:rFonts w:ascii="Arial" w:hAnsi="Arial" w:cs="Arial"/>
          <w:sz w:val="24"/>
          <w:szCs w:val="24"/>
        </w:rPr>
      </w:pPr>
      <w:r w:rsidRPr="0052056D">
        <w:rPr>
          <w:rFonts w:ascii="Arial" w:hAnsi="Arial" w:cs="Arial"/>
          <w:sz w:val="24"/>
          <w:szCs w:val="24"/>
        </w:rPr>
        <w:t xml:space="preserve">As we encourage and utilize active learning and learn from each other when feasible in this class it is important that you be on time and </w:t>
      </w:r>
      <w:r w:rsidR="009B1D90">
        <w:rPr>
          <w:rFonts w:ascii="Arial" w:hAnsi="Arial" w:cs="Arial"/>
          <w:sz w:val="24"/>
          <w:szCs w:val="24"/>
        </w:rPr>
        <w:t xml:space="preserve">try to </w:t>
      </w:r>
      <w:r w:rsidRPr="0052056D">
        <w:rPr>
          <w:rFonts w:ascii="Arial" w:hAnsi="Arial" w:cs="Arial"/>
          <w:sz w:val="24"/>
          <w:szCs w:val="24"/>
        </w:rPr>
        <w:t xml:space="preserve">minimize your absences.  We are flexible about excusing your presence in class but ask that you get the instructor’s approval at least one class period prior to your absence except in emergencies.  </w:t>
      </w:r>
    </w:p>
    <w:p w:rsidR="005E7D2F" w:rsidRPr="0052056D" w:rsidRDefault="005E7D2F" w:rsidP="005E7D2F">
      <w:pPr>
        <w:rPr>
          <w:rFonts w:ascii="Arial" w:hAnsi="Arial" w:cs="Arial"/>
          <w:sz w:val="24"/>
          <w:szCs w:val="24"/>
        </w:rPr>
      </w:pPr>
    </w:p>
    <w:p w:rsidR="005E7D2F" w:rsidRPr="0052056D" w:rsidRDefault="005E7D2F" w:rsidP="005E7D2F">
      <w:pPr>
        <w:rPr>
          <w:rFonts w:ascii="Arial" w:hAnsi="Arial" w:cs="Arial"/>
          <w:sz w:val="24"/>
          <w:szCs w:val="24"/>
        </w:rPr>
      </w:pPr>
    </w:p>
    <w:p w:rsidR="005E7D2F" w:rsidRPr="0052056D" w:rsidRDefault="005E7D2F" w:rsidP="005E7D2F">
      <w:pPr>
        <w:rPr>
          <w:rFonts w:ascii="Arial" w:hAnsi="Arial" w:cs="Arial"/>
          <w:sz w:val="24"/>
          <w:szCs w:val="24"/>
          <w:u w:val="single"/>
        </w:rPr>
      </w:pPr>
      <w:r w:rsidRPr="0052056D">
        <w:rPr>
          <w:rFonts w:ascii="Arial" w:hAnsi="Arial" w:cs="Arial"/>
          <w:sz w:val="24"/>
          <w:szCs w:val="24"/>
          <w:u w:val="single"/>
        </w:rPr>
        <w:t>Assignments</w:t>
      </w:r>
    </w:p>
    <w:p w:rsidR="005E7D2F" w:rsidRPr="0052056D" w:rsidRDefault="005E7D2F" w:rsidP="005E7D2F">
      <w:pPr>
        <w:rPr>
          <w:rFonts w:ascii="Arial" w:hAnsi="Arial" w:cs="Arial"/>
          <w:sz w:val="24"/>
          <w:szCs w:val="24"/>
        </w:rPr>
      </w:pPr>
    </w:p>
    <w:p w:rsidR="005E7D2F" w:rsidRPr="0052056D" w:rsidRDefault="005E7D2F" w:rsidP="005E7D2F">
      <w:pPr>
        <w:rPr>
          <w:rFonts w:ascii="Arial" w:hAnsi="Arial" w:cs="Arial"/>
          <w:sz w:val="24"/>
          <w:szCs w:val="24"/>
        </w:rPr>
      </w:pPr>
      <w:r w:rsidRPr="0052056D">
        <w:rPr>
          <w:rFonts w:ascii="Arial" w:hAnsi="Arial" w:cs="Arial"/>
          <w:sz w:val="24"/>
          <w:szCs w:val="24"/>
        </w:rPr>
        <w:t xml:space="preserve">Assignments are due </w:t>
      </w:r>
      <w:r w:rsidR="00A16FAC">
        <w:rPr>
          <w:rFonts w:ascii="Arial" w:hAnsi="Arial" w:cs="Arial"/>
          <w:sz w:val="24"/>
          <w:szCs w:val="24"/>
        </w:rPr>
        <w:t>by</w:t>
      </w:r>
      <w:r w:rsidRPr="0052056D">
        <w:rPr>
          <w:rFonts w:ascii="Arial" w:hAnsi="Arial" w:cs="Arial"/>
          <w:sz w:val="24"/>
          <w:szCs w:val="24"/>
        </w:rPr>
        <w:t xml:space="preserve"> the beginning of class on due dates.  </w:t>
      </w:r>
    </w:p>
    <w:p w:rsidR="005E7D2F" w:rsidRPr="0052056D" w:rsidRDefault="005E7D2F" w:rsidP="005E7D2F">
      <w:pPr>
        <w:rPr>
          <w:rFonts w:ascii="Arial" w:hAnsi="Arial" w:cs="Arial"/>
          <w:sz w:val="24"/>
          <w:szCs w:val="24"/>
        </w:rPr>
      </w:pPr>
    </w:p>
    <w:p w:rsidR="005E7D2F" w:rsidRPr="0052056D" w:rsidRDefault="005E7D2F" w:rsidP="005E7D2F">
      <w:pPr>
        <w:rPr>
          <w:rFonts w:ascii="Arial" w:hAnsi="Arial" w:cs="Arial"/>
          <w:sz w:val="24"/>
          <w:szCs w:val="24"/>
        </w:rPr>
      </w:pPr>
    </w:p>
    <w:p w:rsidR="005E7D2F" w:rsidRPr="0052056D" w:rsidRDefault="005E7D2F" w:rsidP="005E7D2F">
      <w:pPr>
        <w:rPr>
          <w:rFonts w:ascii="Arial" w:hAnsi="Arial" w:cs="Arial"/>
          <w:sz w:val="24"/>
          <w:szCs w:val="24"/>
        </w:rPr>
      </w:pPr>
      <w:r w:rsidRPr="0052056D">
        <w:rPr>
          <w:rFonts w:ascii="Arial" w:hAnsi="Arial" w:cs="Arial"/>
          <w:sz w:val="24"/>
          <w:szCs w:val="24"/>
          <w:u w:val="single"/>
        </w:rPr>
        <w:t>Cheating and Plagiarism</w:t>
      </w:r>
    </w:p>
    <w:p w:rsidR="005E7D2F" w:rsidRPr="0052056D" w:rsidRDefault="005E7D2F" w:rsidP="005E7D2F">
      <w:pPr>
        <w:rPr>
          <w:rFonts w:ascii="Arial" w:hAnsi="Arial" w:cs="Arial"/>
          <w:sz w:val="24"/>
          <w:szCs w:val="24"/>
        </w:rPr>
      </w:pPr>
    </w:p>
    <w:p w:rsidR="005E7D2F" w:rsidRPr="0052056D" w:rsidRDefault="005E7D2F" w:rsidP="005E7D2F">
      <w:pPr>
        <w:rPr>
          <w:rFonts w:ascii="Arial" w:hAnsi="Arial" w:cs="Arial"/>
          <w:sz w:val="24"/>
          <w:szCs w:val="24"/>
        </w:rPr>
      </w:pPr>
      <w:r w:rsidRPr="0052056D">
        <w:rPr>
          <w:rFonts w:ascii="Arial" w:hAnsi="Arial" w:cs="Arial"/>
          <w:sz w:val="24"/>
          <w:szCs w:val="24"/>
        </w:rPr>
        <w:t xml:space="preserve">According to </w:t>
      </w:r>
      <w:smartTag w:uri="urn:schemas-microsoft-com:office:smarttags" w:element="place">
        <w:smartTag w:uri="urn:schemas-microsoft-com:office:smarttags" w:element="country-region">
          <w:r w:rsidRPr="0052056D">
            <w:rPr>
              <w:rFonts w:ascii="Arial" w:hAnsi="Arial" w:cs="Arial"/>
              <w:sz w:val="24"/>
              <w:szCs w:val="24"/>
            </w:rPr>
            <w:t>UK</w:t>
          </w:r>
        </w:smartTag>
      </w:smartTag>
      <w:r w:rsidRPr="0052056D">
        <w:rPr>
          <w:rFonts w:ascii="Arial" w:hAnsi="Arial" w:cs="Arial"/>
          <w:sz w:val="24"/>
          <w:szCs w:val="24"/>
        </w:rPr>
        <w:t xml:space="preserve"> regulations the minimum penalty for documented cases of cheating or plagiarism is an E for the course.  </w:t>
      </w:r>
    </w:p>
    <w:p w:rsidR="005E7D2F" w:rsidRPr="00970E37" w:rsidRDefault="005E7D2F" w:rsidP="005E7D2F">
      <w:pPr>
        <w:rPr>
          <w:rFonts w:ascii="Arial" w:hAnsi="Arial" w:cs="Arial"/>
          <w:sz w:val="24"/>
          <w:szCs w:val="24"/>
        </w:rPr>
      </w:pPr>
    </w:p>
    <w:p w:rsidR="005E7D2F" w:rsidRPr="00970E37" w:rsidRDefault="005E7D2F" w:rsidP="005E7D2F">
      <w:pPr>
        <w:rPr>
          <w:rFonts w:ascii="Arial" w:hAnsi="Arial" w:cs="Arial"/>
          <w:sz w:val="24"/>
          <w:szCs w:val="24"/>
        </w:rPr>
      </w:pPr>
    </w:p>
    <w:p w:rsidR="00F8619E" w:rsidRPr="00970E37" w:rsidRDefault="00F8619E" w:rsidP="00F8619E">
      <w:pPr>
        <w:pStyle w:val="HTMLBody"/>
        <w:rPr>
          <w:rFonts w:cs="Arial"/>
          <w:sz w:val="24"/>
          <w:szCs w:val="24"/>
        </w:rPr>
      </w:pPr>
      <w:r w:rsidRPr="00970E37">
        <w:rPr>
          <w:rFonts w:cs="Arial"/>
          <w:sz w:val="24"/>
          <w:szCs w:val="24"/>
          <w:u w:val="single"/>
        </w:rPr>
        <w:t xml:space="preserve">The Students Rights &amp; </w:t>
      </w:r>
      <w:r w:rsidR="00970E37" w:rsidRPr="00970E37">
        <w:rPr>
          <w:rFonts w:cs="Arial"/>
          <w:sz w:val="24"/>
          <w:szCs w:val="24"/>
          <w:u w:val="single"/>
        </w:rPr>
        <w:t>Responsibilities</w:t>
      </w:r>
      <w:r w:rsidRPr="00970E37">
        <w:rPr>
          <w:rFonts w:cs="Arial"/>
          <w:sz w:val="24"/>
          <w:szCs w:val="24"/>
          <w:u w:val="single"/>
        </w:rPr>
        <w:t xml:space="preserve"> handbook </w:t>
      </w:r>
      <w:r w:rsidRPr="00970E37">
        <w:rPr>
          <w:rFonts w:cs="Arial"/>
          <w:sz w:val="24"/>
          <w:szCs w:val="24"/>
        </w:rPr>
        <w:t xml:space="preserve">specifies the relationship between students and the University.  It can be accessed on the </w:t>
      </w:r>
      <w:smartTag w:uri="urn:schemas-microsoft-com:office:smarttags" w:element="place">
        <w:smartTag w:uri="urn:schemas-microsoft-com:office:smarttags" w:element="PlaceType">
          <w:r w:rsidRPr="00970E37">
            <w:rPr>
              <w:rFonts w:cs="Arial"/>
              <w:sz w:val="24"/>
              <w:szCs w:val="24"/>
            </w:rPr>
            <w:t>University</w:t>
          </w:r>
        </w:smartTag>
        <w:r w:rsidRPr="00970E37">
          <w:rPr>
            <w:rFonts w:cs="Arial"/>
            <w:sz w:val="24"/>
            <w:szCs w:val="24"/>
          </w:rPr>
          <w:t xml:space="preserve"> of </w:t>
        </w:r>
        <w:smartTag w:uri="urn:schemas-microsoft-com:office:smarttags" w:element="PlaceName">
          <w:r w:rsidRPr="00970E37">
            <w:rPr>
              <w:rFonts w:cs="Arial"/>
              <w:sz w:val="24"/>
              <w:szCs w:val="24"/>
            </w:rPr>
            <w:t>Kentucky Web Page</w:t>
          </w:r>
        </w:smartTag>
      </w:smartTag>
      <w:r w:rsidR="00914E64" w:rsidRPr="00970E37">
        <w:rPr>
          <w:rFonts w:cs="Arial"/>
          <w:sz w:val="24"/>
          <w:szCs w:val="24"/>
        </w:rPr>
        <w:t xml:space="preserve"> at</w:t>
      </w:r>
      <w:r w:rsidRPr="00970E37">
        <w:rPr>
          <w:rFonts w:cs="Arial"/>
          <w:sz w:val="24"/>
          <w:szCs w:val="24"/>
        </w:rPr>
        <w:t>:</w:t>
      </w:r>
    </w:p>
    <w:p w:rsidR="00F8619E" w:rsidRPr="00970E37" w:rsidRDefault="00F8619E" w:rsidP="00F8619E">
      <w:pPr>
        <w:pStyle w:val="HTMLBody"/>
        <w:rPr>
          <w:rFonts w:cs="Arial"/>
          <w:sz w:val="24"/>
          <w:szCs w:val="24"/>
        </w:rPr>
      </w:pPr>
    </w:p>
    <w:p w:rsidR="00F8619E" w:rsidRPr="00970E37" w:rsidRDefault="00422575" w:rsidP="00F8619E">
      <w:pPr>
        <w:pStyle w:val="HTMLBody"/>
        <w:rPr>
          <w:rFonts w:cs="Arial"/>
          <w:sz w:val="24"/>
          <w:szCs w:val="24"/>
        </w:rPr>
      </w:pPr>
      <w:hyperlink r:id="rId9" w:history="1">
        <w:r w:rsidR="00F8619E" w:rsidRPr="00970E37">
          <w:rPr>
            <w:rStyle w:val="Hyperlink"/>
            <w:rFonts w:cs="Arial"/>
            <w:sz w:val="24"/>
            <w:szCs w:val="24"/>
          </w:rPr>
          <w:t>http://www.uky.edu/StudentAffairs/Code</w:t>
        </w:r>
      </w:hyperlink>
    </w:p>
    <w:p w:rsidR="00F8619E" w:rsidRPr="00970E37" w:rsidRDefault="00F8619E" w:rsidP="00F8619E">
      <w:pPr>
        <w:pStyle w:val="HTMLBody"/>
        <w:rPr>
          <w:rFonts w:cs="Arial"/>
          <w:sz w:val="24"/>
          <w:szCs w:val="24"/>
        </w:rPr>
      </w:pPr>
    </w:p>
    <w:p w:rsidR="00F8619E" w:rsidRPr="00970E37" w:rsidRDefault="00F8619E" w:rsidP="00F8619E">
      <w:pPr>
        <w:pStyle w:val="HTMLBody"/>
        <w:rPr>
          <w:rFonts w:cs="Arial"/>
          <w:sz w:val="24"/>
          <w:szCs w:val="24"/>
        </w:rPr>
      </w:pPr>
      <w:r w:rsidRPr="00970E37">
        <w:rPr>
          <w:rFonts w:cs="Arial"/>
          <w:sz w:val="24"/>
          <w:szCs w:val="24"/>
        </w:rPr>
        <w:t>Printed copies can be requested from the following places:</w:t>
      </w:r>
    </w:p>
    <w:p w:rsidR="00F8619E" w:rsidRPr="00970E37" w:rsidRDefault="00F8619E" w:rsidP="00F8619E">
      <w:pPr>
        <w:pStyle w:val="HTMLBody"/>
        <w:rPr>
          <w:rFonts w:cs="Arial"/>
          <w:sz w:val="24"/>
          <w:szCs w:val="24"/>
        </w:rPr>
      </w:pPr>
    </w:p>
    <w:p w:rsidR="00F8619E" w:rsidRPr="00970E37" w:rsidRDefault="00F8619E" w:rsidP="00F8619E">
      <w:pPr>
        <w:pStyle w:val="HTMLBody"/>
        <w:rPr>
          <w:rFonts w:cs="Arial"/>
          <w:sz w:val="24"/>
          <w:szCs w:val="24"/>
        </w:rPr>
      </w:pPr>
      <w:r w:rsidRPr="00970E37">
        <w:rPr>
          <w:rFonts w:cs="Arial"/>
          <w:sz w:val="24"/>
          <w:szCs w:val="24"/>
        </w:rPr>
        <w:t>Office of the Dean of Students</w:t>
      </w:r>
      <w:r w:rsidRPr="00970E37">
        <w:rPr>
          <w:rFonts w:cs="Arial"/>
          <w:sz w:val="24"/>
          <w:szCs w:val="24"/>
        </w:rPr>
        <w:tab/>
      </w:r>
      <w:r w:rsidRPr="00970E37">
        <w:rPr>
          <w:rFonts w:cs="Arial"/>
          <w:sz w:val="24"/>
          <w:szCs w:val="24"/>
        </w:rPr>
        <w:tab/>
      </w:r>
      <w:r w:rsidRPr="00970E37">
        <w:rPr>
          <w:rFonts w:cs="Arial"/>
          <w:sz w:val="24"/>
          <w:szCs w:val="24"/>
        </w:rPr>
        <w:tab/>
        <w:t xml:space="preserve">Office of the </w:t>
      </w:r>
      <w:proofErr w:type="spellStart"/>
      <w:r w:rsidRPr="00970E37">
        <w:rPr>
          <w:rFonts w:cs="Arial"/>
          <w:sz w:val="24"/>
          <w:szCs w:val="24"/>
        </w:rPr>
        <w:t>Ombud</w:t>
      </w:r>
      <w:proofErr w:type="spellEnd"/>
    </w:p>
    <w:p w:rsidR="00F8619E" w:rsidRPr="00970E37" w:rsidRDefault="00F8619E" w:rsidP="00F8619E">
      <w:pPr>
        <w:pStyle w:val="HTMLBody"/>
        <w:rPr>
          <w:rFonts w:cs="Arial"/>
          <w:sz w:val="24"/>
          <w:szCs w:val="24"/>
        </w:rPr>
      </w:pPr>
      <w:r w:rsidRPr="00970E37">
        <w:rPr>
          <w:rFonts w:cs="Arial"/>
          <w:sz w:val="24"/>
          <w:szCs w:val="24"/>
        </w:rPr>
        <w:t xml:space="preserve"> 513 </w:t>
      </w:r>
      <w:smartTag w:uri="urn:schemas-microsoft-com:office:smarttags" w:element="place">
        <w:smartTag w:uri="urn:schemas-microsoft-com:office:smarttags" w:element="PlaceName">
          <w:r w:rsidRPr="00970E37">
            <w:rPr>
              <w:rFonts w:cs="Arial"/>
              <w:sz w:val="24"/>
              <w:szCs w:val="24"/>
            </w:rPr>
            <w:t>Patterson</w:t>
          </w:r>
        </w:smartTag>
        <w:r w:rsidRPr="00970E37">
          <w:rPr>
            <w:rFonts w:cs="Arial"/>
            <w:sz w:val="24"/>
            <w:szCs w:val="24"/>
          </w:rPr>
          <w:t xml:space="preserve"> </w:t>
        </w:r>
        <w:smartTag w:uri="urn:schemas-microsoft-com:office:smarttags" w:element="PlaceName">
          <w:r w:rsidRPr="00970E37">
            <w:rPr>
              <w:rFonts w:cs="Arial"/>
              <w:sz w:val="24"/>
              <w:szCs w:val="24"/>
            </w:rPr>
            <w:t>Office</w:t>
          </w:r>
        </w:smartTag>
        <w:r w:rsidRPr="00970E37">
          <w:rPr>
            <w:rFonts w:cs="Arial"/>
            <w:sz w:val="24"/>
            <w:szCs w:val="24"/>
          </w:rPr>
          <w:t xml:space="preserve"> </w:t>
        </w:r>
        <w:smartTag w:uri="urn:schemas-microsoft-com:office:smarttags" w:element="PlaceType">
          <w:r w:rsidRPr="00970E37">
            <w:rPr>
              <w:rFonts w:cs="Arial"/>
              <w:sz w:val="24"/>
              <w:szCs w:val="24"/>
            </w:rPr>
            <w:t>Tower</w:t>
          </w:r>
        </w:smartTag>
      </w:smartTag>
      <w:r w:rsidRPr="00970E37">
        <w:rPr>
          <w:rFonts w:cs="Arial"/>
          <w:sz w:val="24"/>
          <w:szCs w:val="24"/>
        </w:rPr>
        <w:tab/>
      </w:r>
      <w:r w:rsidRPr="00970E37">
        <w:rPr>
          <w:rFonts w:cs="Arial"/>
          <w:sz w:val="24"/>
          <w:szCs w:val="24"/>
        </w:rPr>
        <w:tab/>
      </w:r>
      <w:r w:rsidRPr="00970E37">
        <w:rPr>
          <w:rFonts w:cs="Arial"/>
          <w:sz w:val="24"/>
          <w:szCs w:val="24"/>
        </w:rPr>
        <w:tab/>
        <w:t>109 Bradley Hall</w:t>
      </w:r>
    </w:p>
    <w:p w:rsidR="00F8619E" w:rsidRPr="00970E37" w:rsidRDefault="00F8619E" w:rsidP="00F8619E">
      <w:pPr>
        <w:pStyle w:val="HTMLBody"/>
        <w:rPr>
          <w:rFonts w:cs="Arial"/>
          <w:sz w:val="24"/>
          <w:szCs w:val="24"/>
        </w:rPr>
      </w:pPr>
    </w:p>
    <w:p w:rsidR="00F8619E" w:rsidRPr="00970E37" w:rsidRDefault="00F8619E" w:rsidP="00F8619E">
      <w:pPr>
        <w:pStyle w:val="HTMLBody"/>
        <w:rPr>
          <w:rFonts w:cs="Arial"/>
          <w:sz w:val="24"/>
          <w:szCs w:val="24"/>
        </w:rPr>
      </w:pPr>
      <w:r w:rsidRPr="00970E37">
        <w:rPr>
          <w:rFonts w:cs="Arial"/>
          <w:sz w:val="24"/>
          <w:szCs w:val="24"/>
        </w:rPr>
        <w:t>Student Government Association Office</w:t>
      </w:r>
      <w:r w:rsidRPr="00970E37">
        <w:rPr>
          <w:rFonts w:cs="Arial"/>
          <w:sz w:val="24"/>
          <w:szCs w:val="24"/>
        </w:rPr>
        <w:tab/>
      </w:r>
      <w:r w:rsidRPr="00970E37">
        <w:rPr>
          <w:rFonts w:cs="Arial"/>
          <w:sz w:val="24"/>
          <w:szCs w:val="24"/>
        </w:rPr>
        <w:tab/>
        <w:t>William T. Young Library</w:t>
      </w:r>
    </w:p>
    <w:p w:rsidR="00F8619E" w:rsidRPr="00970E37" w:rsidRDefault="00F8619E" w:rsidP="00F8619E">
      <w:pPr>
        <w:pStyle w:val="HTMLBody"/>
        <w:rPr>
          <w:rFonts w:cs="Arial"/>
          <w:sz w:val="24"/>
          <w:szCs w:val="24"/>
        </w:rPr>
      </w:pPr>
      <w:r w:rsidRPr="00970E37">
        <w:rPr>
          <w:rFonts w:cs="Arial"/>
          <w:sz w:val="24"/>
          <w:szCs w:val="24"/>
        </w:rPr>
        <w:t>120 Student Center</w:t>
      </w:r>
    </w:p>
    <w:p w:rsidR="005E7D2F" w:rsidRDefault="005E7D2F" w:rsidP="005E7D2F">
      <w:pPr>
        <w:rPr>
          <w:rFonts w:ascii="Arial" w:hAnsi="Arial" w:cs="Arial"/>
          <w:sz w:val="24"/>
          <w:szCs w:val="24"/>
        </w:rPr>
      </w:pPr>
    </w:p>
    <w:p w:rsidR="005524D7" w:rsidRDefault="005524D7" w:rsidP="005E7D2F">
      <w:pPr>
        <w:rPr>
          <w:rFonts w:ascii="Arial" w:hAnsi="Arial" w:cs="Arial"/>
          <w:sz w:val="24"/>
          <w:szCs w:val="24"/>
        </w:rPr>
      </w:pPr>
    </w:p>
    <w:p w:rsidR="005524D7" w:rsidRPr="005524D7" w:rsidRDefault="005524D7" w:rsidP="005524D7">
      <w:pPr>
        <w:spacing w:after="60"/>
        <w:rPr>
          <w:rFonts w:ascii="Arial" w:hAnsi="Arial" w:cs="Arial"/>
          <w:sz w:val="24"/>
          <w:szCs w:val="24"/>
        </w:rPr>
      </w:pPr>
      <w:r w:rsidRPr="005524D7">
        <w:rPr>
          <w:rFonts w:ascii="Arial" w:hAnsi="Arial" w:cs="Arial"/>
          <w:sz w:val="24"/>
          <w:szCs w:val="24"/>
        </w:rPr>
        <w:t>Specific shelter and evacuation instructions for CAFE buildings:</w:t>
      </w:r>
    </w:p>
    <w:p w:rsidR="005524D7" w:rsidRPr="005524D7" w:rsidRDefault="005524D7" w:rsidP="005524D7">
      <w:pPr>
        <w:pStyle w:val="ListParagraph"/>
        <w:numPr>
          <w:ilvl w:val="0"/>
          <w:numId w:val="5"/>
        </w:numPr>
        <w:rPr>
          <w:rFonts w:ascii="Arial" w:hAnsi="Arial" w:cs="Arial"/>
          <w:sz w:val="22"/>
          <w:szCs w:val="22"/>
        </w:rPr>
      </w:pPr>
      <w:r w:rsidRPr="005524D7">
        <w:rPr>
          <w:rFonts w:ascii="Arial" w:hAnsi="Arial" w:cs="Arial"/>
          <w:sz w:val="22"/>
          <w:szCs w:val="22"/>
        </w:rPr>
        <w:t xml:space="preserve">Shelter locations: </w:t>
      </w:r>
      <w:hyperlink r:id="rId10" w:history="1">
        <w:r w:rsidRPr="005524D7">
          <w:rPr>
            <w:rStyle w:val="Hyperlink"/>
            <w:rFonts w:ascii="Arial" w:hAnsi="Arial" w:cs="Arial"/>
            <w:color w:val="auto"/>
            <w:sz w:val="22"/>
            <w:szCs w:val="22"/>
          </w:rPr>
          <w:t>http://administration.ca.uky.edu/SevereWeatherSafePlaces</w:t>
        </w:r>
      </w:hyperlink>
    </w:p>
    <w:p w:rsidR="005524D7" w:rsidRPr="005524D7" w:rsidRDefault="005524D7" w:rsidP="005524D7">
      <w:pPr>
        <w:pStyle w:val="ListParagraph"/>
        <w:numPr>
          <w:ilvl w:val="0"/>
          <w:numId w:val="5"/>
        </w:numPr>
        <w:rPr>
          <w:rFonts w:ascii="Arial" w:hAnsi="Arial" w:cs="Arial"/>
          <w:sz w:val="22"/>
          <w:szCs w:val="22"/>
        </w:rPr>
      </w:pPr>
      <w:r w:rsidRPr="005524D7">
        <w:rPr>
          <w:rFonts w:ascii="Arial" w:hAnsi="Arial" w:cs="Arial"/>
          <w:sz w:val="22"/>
          <w:szCs w:val="22"/>
        </w:rPr>
        <w:t>Building Emergency Action Plans (incl</w:t>
      </w:r>
      <w:r>
        <w:rPr>
          <w:rFonts w:ascii="Arial" w:hAnsi="Arial" w:cs="Arial"/>
          <w:sz w:val="22"/>
          <w:szCs w:val="22"/>
        </w:rPr>
        <w:t>uding evacuation instructions):</w:t>
      </w:r>
      <w:r w:rsidRPr="005524D7">
        <w:rPr>
          <w:rFonts w:ascii="Arial" w:hAnsi="Arial" w:cs="Arial"/>
          <w:sz w:val="22"/>
          <w:szCs w:val="22"/>
        </w:rPr>
        <w:t xml:space="preserve"> </w:t>
      </w:r>
      <w:hyperlink r:id="rId11" w:history="1">
        <w:r w:rsidRPr="005524D7">
          <w:rPr>
            <w:rStyle w:val="Hyperlink"/>
            <w:rFonts w:ascii="Arial" w:hAnsi="Arial" w:cs="Arial"/>
            <w:color w:val="auto"/>
            <w:sz w:val="22"/>
            <w:szCs w:val="22"/>
          </w:rPr>
          <w:t>http://administration.ca.uky.edu/node/135</w:t>
        </w:r>
      </w:hyperlink>
    </w:p>
    <w:p w:rsidR="005524D7" w:rsidRPr="005524D7" w:rsidRDefault="005524D7" w:rsidP="005524D7">
      <w:pPr>
        <w:rPr>
          <w:rFonts w:ascii="Arial" w:hAnsi="Arial" w:cs="Arial"/>
          <w:sz w:val="22"/>
          <w:szCs w:val="22"/>
        </w:rPr>
      </w:pPr>
    </w:p>
    <w:p w:rsidR="005524D7" w:rsidRPr="00970E37" w:rsidRDefault="005524D7" w:rsidP="005E7D2F">
      <w:pPr>
        <w:rPr>
          <w:rFonts w:ascii="Arial" w:hAnsi="Arial" w:cs="Arial"/>
          <w:sz w:val="24"/>
          <w:szCs w:val="24"/>
        </w:rPr>
      </w:pPr>
    </w:p>
    <w:sectPr w:rsidR="005524D7" w:rsidRPr="00970E37" w:rsidSect="00253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65D5A"/>
    <w:multiLevelType w:val="multilevel"/>
    <w:tmpl w:val="FD9A8A5E"/>
    <w:lvl w:ilvl="0">
      <w:start w:val="5"/>
      <w:numFmt w:val="decimal"/>
      <w:lvlText w:val="%1"/>
      <w:lvlJc w:val="left"/>
      <w:pPr>
        <w:tabs>
          <w:tab w:val="num" w:pos="1440"/>
        </w:tabs>
        <w:ind w:left="1440" w:hanging="1440"/>
      </w:pPr>
      <w:rPr>
        <w:rFonts w:hint="default"/>
      </w:rPr>
    </w:lvl>
    <w:lvl w:ilvl="1">
      <w:start w:val="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C77B68"/>
    <w:multiLevelType w:val="singleLevel"/>
    <w:tmpl w:val="544A069A"/>
    <w:lvl w:ilvl="0">
      <w:start w:val="6"/>
      <w:numFmt w:val="decimal"/>
      <w:lvlText w:val=""/>
      <w:lvlJc w:val="left"/>
      <w:pPr>
        <w:tabs>
          <w:tab w:val="num" w:pos="360"/>
        </w:tabs>
        <w:ind w:left="360" w:hanging="360"/>
      </w:pPr>
      <w:rPr>
        <w:rFonts w:hint="default"/>
      </w:rPr>
    </w:lvl>
  </w:abstractNum>
  <w:abstractNum w:abstractNumId="2" w15:restartNumberingAfterBreak="0">
    <w:nsid w:val="20813A04"/>
    <w:multiLevelType w:val="hybridMultilevel"/>
    <w:tmpl w:val="C1CC4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197F87"/>
    <w:multiLevelType w:val="multilevel"/>
    <w:tmpl w:val="7FCE7DB6"/>
    <w:lvl w:ilvl="0">
      <w:start w:val="2"/>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86057D6"/>
    <w:multiLevelType w:val="singleLevel"/>
    <w:tmpl w:val="E76EF7EC"/>
    <w:lvl w:ilvl="0">
      <w:start w:val="26"/>
      <w:numFmt w:val="decimal"/>
      <w:lvlText w:val=""/>
      <w:lvlJc w:val="left"/>
      <w:pPr>
        <w:tabs>
          <w:tab w:val="num" w:pos="360"/>
        </w:tabs>
        <w:ind w:left="360" w:hanging="36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230"/>
    <w:rsid w:val="00016753"/>
    <w:rsid w:val="00032460"/>
    <w:rsid w:val="0003684B"/>
    <w:rsid w:val="00042D40"/>
    <w:rsid w:val="00054904"/>
    <w:rsid w:val="0007233F"/>
    <w:rsid w:val="00072772"/>
    <w:rsid w:val="000B6331"/>
    <w:rsid w:val="000D2363"/>
    <w:rsid w:val="000D58E4"/>
    <w:rsid w:val="00110D9E"/>
    <w:rsid w:val="00147F83"/>
    <w:rsid w:val="001574AF"/>
    <w:rsid w:val="00166A2A"/>
    <w:rsid w:val="001A78A0"/>
    <w:rsid w:val="001B0659"/>
    <w:rsid w:val="001C2240"/>
    <w:rsid w:val="001C546A"/>
    <w:rsid w:val="001C7F30"/>
    <w:rsid w:val="001D419F"/>
    <w:rsid w:val="00210D34"/>
    <w:rsid w:val="0024494D"/>
    <w:rsid w:val="00245CA7"/>
    <w:rsid w:val="00253370"/>
    <w:rsid w:val="0027197F"/>
    <w:rsid w:val="002B6056"/>
    <w:rsid w:val="002C17EB"/>
    <w:rsid w:val="002D092C"/>
    <w:rsid w:val="002D7927"/>
    <w:rsid w:val="002E0470"/>
    <w:rsid w:val="00305961"/>
    <w:rsid w:val="0038042D"/>
    <w:rsid w:val="003B25A7"/>
    <w:rsid w:val="003E0EE5"/>
    <w:rsid w:val="00403328"/>
    <w:rsid w:val="0041023B"/>
    <w:rsid w:val="004200F3"/>
    <w:rsid w:val="00422467"/>
    <w:rsid w:val="00422575"/>
    <w:rsid w:val="0045410D"/>
    <w:rsid w:val="00461361"/>
    <w:rsid w:val="00477A31"/>
    <w:rsid w:val="00481A3D"/>
    <w:rsid w:val="004904F4"/>
    <w:rsid w:val="00491CBB"/>
    <w:rsid w:val="004B43CB"/>
    <w:rsid w:val="004C3E65"/>
    <w:rsid w:val="005176F1"/>
    <w:rsid w:val="0052056D"/>
    <w:rsid w:val="0053062A"/>
    <w:rsid w:val="00541CEA"/>
    <w:rsid w:val="005524D7"/>
    <w:rsid w:val="00557E9C"/>
    <w:rsid w:val="005B3978"/>
    <w:rsid w:val="005C14BA"/>
    <w:rsid w:val="005E028B"/>
    <w:rsid w:val="005E7D2F"/>
    <w:rsid w:val="00620E31"/>
    <w:rsid w:val="006238AE"/>
    <w:rsid w:val="00627CCB"/>
    <w:rsid w:val="006336DD"/>
    <w:rsid w:val="00641036"/>
    <w:rsid w:val="0065224A"/>
    <w:rsid w:val="00667867"/>
    <w:rsid w:val="0068028D"/>
    <w:rsid w:val="006B59B7"/>
    <w:rsid w:val="006C1667"/>
    <w:rsid w:val="006E75C9"/>
    <w:rsid w:val="006F6C42"/>
    <w:rsid w:val="00724B45"/>
    <w:rsid w:val="007256EA"/>
    <w:rsid w:val="00737C23"/>
    <w:rsid w:val="00742FC6"/>
    <w:rsid w:val="00780BCB"/>
    <w:rsid w:val="007952ED"/>
    <w:rsid w:val="007A6734"/>
    <w:rsid w:val="007A7B5E"/>
    <w:rsid w:val="007D126D"/>
    <w:rsid w:val="007F110E"/>
    <w:rsid w:val="00801D0E"/>
    <w:rsid w:val="00812061"/>
    <w:rsid w:val="0082495F"/>
    <w:rsid w:val="00894E20"/>
    <w:rsid w:val="008A7992"/>
    <w:rsid w:val="008C23A6"/>
    <w:rsid w:val="008D547B"/>
    <w:rsid w:val="0091221E"/>
    <w:rsid w:val="00914E64"/>
    <w:rsid w:val="00930FC8"/>
    <w:rsid w:val="009400D6"/>
    <w:rsid w:val="00970E37"/>
    <w:rsid w:val="00971312"/>
    <w:rsid w:val="009A0EF9"/>
    <w:rsid w:val="009A1288"/>
    <w:rsid w:val="009A1886"/>
    <w:rsid w:val="009B1D90"/>
    <w:rsid w:val="009C1953"/>
    <w:rsid w:val="009C5BE6"/>
    <w:rsid w:val="00A16FAC"/>
    <w:rsid w:val="00A2433F"/>
    <w:rsid w:val="00A60230"/>
    <w:rsid w:val="00A663B0"/>
    <w:rsid w:val="00A90D96"/>
    <w:rsid w:val="00A91392"/>
    <w:rsid w:val="00AC1AD6"/>
    <w:rsid w:val="00AE7FF3"/>
    <w:rsid w:val="00B07FB6"/>
    <w:rsid w:val="00B10167"/>
    <w:rsid w:val="00B3289D"/>
    <w:rsid w:val="00B47FFE"/>
    <w:rsid w:val="00B54EC6"/>
    <w:rsid w:val="00B66872"/>
    <w:rsid w:val="00B730D9"/>
    <w:rsid w:val="00B953D1"/>
    <w:rsid w:val="00BD4CC8"/>
    <w:rsid w:val="00BE2D2A"/>
    <w:rsid w:val="00BE5696"/>
    <w:rsid w:val="00C06923"/>
    <w:rsid w:val="00C30838"/>
    <w:rsid w:val="00C37C2C"/>
    <w:rsid w:val="00C44927"/>
    <w:rsid w:val="00C715AF"/>
    <w:rsid w:val="00C717E0"/>
    <w:rsid w:val="00C75321"/>
    <w:rsid w:val="00C771C4"/>
    <w:rsid w:val="00CB1A79"/>
    <w:rsid w:val="00CD327D"/>
    <w:rsid w:val="00CE4E56"/>
    <w:rsid w:val="00CE79B6"/>
    <w:rsid w:val="00CF3BF6"/>
    <w:rsid w:val="00D05586"/>
    <w:rsid w:val="00D20E5E"/>
    <w:rsid w:val="00D57C53"/>
    <w:rsid w:val="00D6316E"/>
    <w:rsid w:val="00D71F89"/>
    <w:rsid w:val="00D7550C"/>
    <w:rsid w:val="00D76796"/>
    <w:rsid w:val="00D7734E"/>
    <w:rsid w:val="00D83726"/>
    <w:rsid w:val="00D84AB8"/>
    <w:rsid w:val="00D93198"/>
    <w:rsid w:val="00DA3D6E"/>
    <w:rsid w:val="00DC7FCC"/>
    <w:rsid w:val="00E0064D"/>
    <w:rsid w:val="00E41D65"/>
    <w:rsid w:val="00E50C67"/>
    <w:rsid w:val="00E91F3C"/>
    <w:rsid w:val="00E948F7"/>
    <w:rsid w:val="00EA79FB"/>
    <w:rsid w:val="00EB797D"/>
    <w:rsid w:val="00EE5F3B"/>
    <w:rsid w:val="00EE7C98"/>
    <w:rsid w:val="00F33BC5"/>
    <w:rsid w:val="00F4643C"/>
    <w:rsid w:val="00F52865"/>
    <w:rsid w:val="00F55289"/>
    <w:rsid w:val="00F701B7"/>
    <w:rsid w:val="00F8619E"/>
    <w:rsid w:val="00FD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BBCF1481-D9CF-43B2-B292-1C6B81E3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70"/>
  </w:style>
  <w:style w:type="paragraph" w:styleId="Heading1">
    <w:name w:val="heading 1"/>
    <w:basedOn w:val="Normal"/>
    <w:next w:val="Normal"/>
    <w:qFormat/>
    <w:rsid w:val="00253370"/>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53370"/>
    <w:rPr>
      <w:color w:val="0000FF"/>
      <w:u w:val="single"/>
    </w:rPr>
  </w:style>
  <w:style w:type="paragraph" w:customStyle="1" w:styleId="HTMLBody">
    <w:name w:val="HTML Body"/>
    <w:rsid w:val="00F8619E"/>
    <w:pPr>
      <w:autoSpaceDE w:val="0"/>
      <w:autoSpaceDN w:val="0"/>
      <w:adjustRightInd w:val="0"/>
    </w:pPr>
    <w:rPr>
      <w:rFonts w:ascii="Arial" w:hAnsi="Arial"/>
    </w:rPr>
  </w:style>
  <w:style w:type="paragraph" w:styleId="BalloonText">
    <w:name w:val="Balloon Text"/>
    <w:basedOn w:val="Normal"/>
    <w:semiHidden/>
    <w:rsid w:val="00A2433F"/>
    <w:rPr>
      <w:rFonts w:ascii="Tahoma" w:hAnsi="Tahoma" w:cs="Tahoma"/>
      <w:sz w:val="16"/>
      <w:szCs w:val="16"/>
    </w:rPr>
  </w:style>
  <w:style w:type="character" w:styleId="FollowedHyperlink">
    <w:name w:val="FollowedHyperlink"/>
    <w:basedOn w:val="DefaultParagraphFont"/>
    <w:rsid w:val="006238AE"/>
    <w:rPr>
      <w:color w:val="800080"/>
      <w:u w:val="single"/>
    </w:rPr>
  </w:style>
  <w:style w:type="paragraph" w:styleId="ListParagraph">
    <w:name w:val="List Paragraph"/>
    <w:basedOn w:val="Normal"/>
    <w:uiPriority w:val="34"/>
    <w:qFormat/>
    <w:rsid w:val="005524D7"/>
    <w:pPr>
      <w:ind w:left="720"/>
    </w:pPr>
    <w:rPr>
      <w:rFonts w:ascii="Calibri" w:eastAsiaTheme="minorHAns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534004">
      <w:bodyDiv w:val="1"/>
      <w:marLeft w:val="0"/>
      <w:marRight w:val="0"/>
      <w:marTop w:val="0"/>
      <w:marBottom w:val="0"/>
      <w:divBdr>
        <w:top w:val="none" w:sz="0" w:space="0" w:color="auto"/>
        <w:left w:val="none" w:sz="0" w:space="0" w:color="auto"/>
        <w:bottom w:val="none" w:sz="0" w:space="0" w:color="auto"/>
        <w:right w:val="none" w:sz="0" w:space="0" w:color="auto"/>
      </w:divBdr>
    </w:div>
    <w:div w:id="967080861">
      <w:bodyDiv w:val="1"/>
      <w:marLeft w:val="0"/>
      <w:marRight w:val="0"/>
      <w:marTop w:val="0"/>
      <w:marBottom w:val="0"/>
      <w:divBdr>
        <w:top w:val="none" w:sz="0" w:space="0" w:color="auto"/>
        <w:left w:val="none" w:sz="0" w:space="0" w:color="auto"/>
        <w:bottom w:val="none" w:sz="0" w:space="0" w:color="auto"/>
        <w:right w:val="none" w:sz="0" w:space="0" w:color="auto"/>
      </w:divBdr>
    </w:div>
    <w:div w:id="177127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uan3@uky.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falcon@pop,uky.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ppell@pop.uky.edu" TargetMode="External"/><Relationship Id="rId11" Type="http://schemas.openxmlformats.org/officeDocument/2006/relationships/hyperlink" Target="http://administration.ca.uky.edu/node/135" TargetMode="External"/><Relationship Id="rId5" Type="http://schemas.openxmlformats.org/officeDocument/2006/relationships/hyperlink" Target="mailto:dhild@pop.uky.edu" TargetMode="External"/><Relationship Id="rId10" Type="http://schemas.openxmlformats.org/officeDocument/2006/relationships/hyperlink" Target="http://administration.ca.uky.edu/SevereWeatherSafePlaces" TargetMode="External"/><Relationship Id="rId4" Type="http://schemas.openxmlformats.org/officeDocument/2006/relationships/webSettings" Target="webSettings.xml"/><Relationship Id="rId9" Type="http://schemas.openxmlformats.org/officeDocument/2006/relationships/hyperlink" Target="http://www.uky.edu/StudentAffairs/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824</Words>
  <Characters>5673</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Fall 1996</vt:lpstr>
    </vt:vector>
  </TitlesOfParts>
  <Company>Lexington, KY.</Company>
  <LinksUpToDate>false</LinksUpToDate>
  <CharactersWithSpaces>6485</CharactersWithSpaces>
  <SharedDoc>false</SharedDoc>
  <HLinks>
    <vt:vector size="30" baseType="variant">
      <vt:variant>
        <vt:i4>7340090</vt:i4>
      </vt:variant>
      <vt:variant>
        <vt:i4>12</vt:i4>
      </vt:variant>
      <vt:variant>
        <vt:i4>0</vt:i4>
      </vt:variant>
      <vt:variant>
        <vt:i4>5</vt:i4>
      </vt:variant>
      <vt:variant>
        <vt:lpwstr>http://www.uky.edu/StudentAffairs/Code</vt:lpwstr>
      </vt:variant>
      <vt:variant>
        <vt:lpwstr/>
      </vt:variant>
      <vt:variant>
        <vt:i4>7602184</vt:i4>
      </vt:variant>
      <vt:variant>
        <vt:i4>9</vt:i4>
      </vt:variant>
      <vt:variant>
        <vt:i4>0</vt:i4>
      </vt:variant>
      <vt:variant>
        <vt:i4>5</vt:i4>
      </vt:variant>
      <vt:variant>
        <vt:lpwstr>mailto:lyuan3@uky.edu</vt:lpwstr>
      </vt:variant>
      <vt:variant>
        <vt:lpwstr/>
      </vt:variant>
      <vt:variant>
        <vt:i4>7733261</vt:i4>
      </vt:variant>
      <vt:variant>
        <vt:i4>6</vt:i4>
      </vt:variant>
      <vt:variant>
        <vt:i4>0</vt:i4>
      </vt:variant>
      <vt:variant>
        <vt:i4>5</vt:i4>
      </vt:variant>
      <vt:variant>
        <vt:lpwstr>mailto:dfalcon@pop,uky.edu</vt:lpwstr>
      </vt:variant>
      <vt:variant>
        <vt:lpwstr/>
      </vt:variant>
      <vt:variant>
        <vt:i4>6029362</vt:i4>
      </vt:variant>
      <vt:variant>
        <vt:i4>3</vt:i4>
      </vt:variant>
      <vt:variant>
        <vt:i4>0</vt:i4>
      </vt:variant>
      <vt:variant>
        <vt:i4>5</vt:i4>
      </vt:variant>
      <vt:variant>
        <vt:lpwstr>mailto:chappell@pop.uky.edu</vt:lpwstr>
      </vt:variant>
      <vt:variant>
        <vt:lpwstr/>
      </vt:variant>
      <vt:variant>
        <vt:i4>1507438</vt:i4>
      </vt:variant>
      <vt:variant>
        <vt:i4>0</vt:i4>
      </vt:variant>
      <vt:variant>
        <vt:i4>0</vt:i4>
      </vt:variant>
      <vt:variant>
        <vt:i4>5</vt:i4>
      </vt:variant>
      <vt:variant>
        <vt:lpwstr>mailto:dhild@pop.uky.edu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1996</dc:title>
  <dc:creator>David Hildebrand</dc:creator>
  <cp:lastModifiedBy>Hildebrand, D. F</cp:lastModifiedBy>
  <cp:revision>5</cp:revision>
  <cp:lastPrinted>2017-01-11T23:16:00Z</cp:lastPrinted>
  <dcterms:created xsi:type="dcterms:W3CDTF">2017-01-11T21:38:00Z</dcterms:created>
  <dcterms:modified xsi:type="dcterms:W3CDTF">2017-01-11T23:52:00Z</dcterms:modified>
</cp:coreProperties>
</file>